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920" w:rsidRDefault="00FC69B4">
      <w:pPr>
        <w:jc w:val="center"/>
        <w:rPr>
          <w:rFonts w:ascii="仿宋" w:eastAsia="仿宋" w:hAnsi="仿宋"/>
          <w:b/>
          <w:sz w:val="30"/>
          <w:szCs w:val="30"/>
        </w:rPr>
      </w:pPr>
      <w:r>
        <w:rPr>
          <w:rFonts w:ascii="仿宋" w:eastAsia="仿宋" w:hAnsi="仿宋" w:hint="eastAsia"/>
          <w:b/>
          <w:sz w:val="30"/>
          <w:szCs w:val="30"/>
        </w:rPr>
        <w:t>采购编号：</w:t>
      </w:r>
      <w:r w:rsidR="000D4CA7" w:rsidRPr="000D4CA7">
        <w:rPr>
          <w:rFonts w:ascii="仿宋" w:eastAsia="仿宋" w:hAnsi="仿宋"/>
          <w:b/>
          <w:sz w:val="30"/>
          <w:szCs w:val="30"/>
        </w:rPr>
        <w:t>SCIT-GN-2025040065</w:t>
      </w:r>
    </w:p>
    <w:p w:rsidR="00BF2920" w:rsidRDefault="00BF2920">
      <w:pPr>
        <w:rPr>
          <w:rFonts w:ascii="仿宋" w:eastAsia="仿宋" w:hAnsi="仿宋"/>
          <w:b/>
          <w:sz w:val="36"/>
          <w:szCs w:val="36"/>
        </w:rPr>
      </w:pPr>
    </w:p>
    <w:p w:rsidR="00BF2920" w:rsidRDefault="00BF2920">
      <w:pPr>
        <w:jc w:val="center"/>
        <w:rPr>
          <w:rFonts w:ascii="仿宋" w:eastAsia="仿宋" w:hAnsi="仿宋"/>
          <w:b/>
          <w:sz w:val="52"/>
          <w:szCs w:val="52"/>
        </w:rPr>
      </w:pPr>
    </w:p>
    <w:p w:rsidR="00FA09B3" w:rsidRDefault="00FC69B4">
      <w:pPr>
        <w:jc w:val="center"/>
        <w:rPr>
          <w:rFonts w:ascii="仿宋" w:eastAsia="仿宋" w:hAnsi="仿宋"/>
          <w:b/>
          <w:sz w:val="52"/>
          <w:szCs w:val="52"/>
        </w:rPr>
      </w:pPr>
      <w:r>
        <w:rPr>
          <w:rFonts w:ascii="仿宋" w:eastAsia="仿宋" w:hAnsi="仿宋" w:hint="eastAsia"/>
          <w:b/>
          <w:sz w:val="52"/>
          <w:szCs w:val="52"/>
        </w:rPr>
        <w:t>成都工贸职业技术学院</w:t>
      </w:r>
    </w:p>
    <w:p w:rsidR="00BF2920" w:rsidRDefault="00FC69B4">
      <w:pPr>
        <w:jc w:val="center"/>
        <w:rPr>
          <w:rFonts w:ascii="仿宋" w:eastAsia="仿宋" w:hAnsi="仿宋"/>
          <w:b/>
          <w:sz w:val="52"/>
          <w:szCs w:val="52"/>
        </w:rPr>
      </w:pPr>
      <w:r>
        <w:rPr>
          <w:rFonts w:ascii="仿宋" w:eastAsia="仿宋" w:hAnsi="仿宋" w:hint="eastAsia"/>
          <w:b/>
          <w:sz w:val="52"/>
          <w:szCs w:val="52"/>
        </w:rPr>
        <w:t>2025年因公出国（境）服务采购项目</w:t>
      </w:r>
    </w:p>
    <w:p w:rsidR="00BF2920" w:rsidRDefault="00BF2920">
      <w:pPr>
        <w:rPr>
          <w:rFonts w:ascii="仿宋" w:eastAsia="仿宋" w:hAnsi="仿宋"/>
          <w:b/>
          <w:sz w:val="52"/>
          <w:szCs w:val="52"/>
        </w:rPr>
      </w:pPr>
    </w:p>
    <w:p w:rsidR="00BF2920" w:rsidRDefault="00FC69B4">
      <w:pPr>
        <w:jc w:val="center"/>
        <w:rPr>
          <w:rFonts w:ascii="仿宋" w:eastAsia="仿宋" w:hAnsi="仿宋"/>
          <w:b/>
          <w:sz w:val="52"/>
          <w:szCs w:val="52"/>
        </w:rPr>
      </w:pPr>
      <w:r>
        <w:rPr>
          <w:rFonts w:ascii="仿宋" w:eastAsia="仿宋" w:hAnsi="仿宋" w:hint="eastAsia"/>
          <w:b/>
          <w:sz w:val="52"/>
          <w:szCs w:val="52"/>
        </w:rPr>
        <w:t>竞</w:t>
      </w:r>
    </w:p>
    <w:p w:rsidR="00BF2920" w:rsidRDefault="00FC69B4">
      <w:pPr>
        <w:jc w:val="center"/>
        <w:rPr>
          <w:rFonts w:ascii="仿宋" w:eastAsia="仿宋" w:hAnsi="仿宋"/>
          <w:b/>
          <w:sz w:val="52"/>
          <w:szCs w:val="52"/>
        </w:rPr>
      </w:pPr>
      <w:r>
        <w:rPr>
          <w:rFonts w:ascii="仿宋" w:eastAsia="仿宋" w:hAnsi="仿宋" w:hint="eastAsia"/>
          <w:b/>
          <w:sz w:val="52"/>
          <w:szCs w:val="52"/>
        </w:rPr>
        <w:t>争</w:t>
      </w:r>
    </w:p>
    <w:p w:rsidR="00BF2920" w:rsidRDefault="00FC69B4">
      <w:pPr>
        <w:jc w:val="center"/>
        <w:rPr>
          <w:rFonts w:ascii="仿宋" w:eastAsia="仿宋" w:hAnsi="仿宋"/>
          <w:b/>
          <w:sz w:val="52"/>
          <w:szCs w:val="52"/>
        </w:rPr>
      </w:pPr>
      <w:r>
        <w:rPr>
          <w:rFonts w:ascii="仿宋" w:eastAsia="仿宋" w:hAnsi="仿宋" w:hint="eastAsia"/>
          <w:b/>
          <w:sz w:val="52"/>
          <w:szCs w:val="52"/>
        </w:rPr>
        <w:t>性</w:t>
      </w:r>
    </w:p>
    <w:p w:rsidR="00BF2920" w:rsidRDefault="00FC69B4">
      <w:pPr>
        <w:jc w:val="center"/>
        <w:rPr>
          <w:rFonts w:ascii="仿宋" w:eastAsia="仿宋" w:hAnsi="仿宋"/>
          <w:b/>
          <w:sz w:val="52"/>
          <w:szCs w:val="52"/>
        </w:rPr>
      </w:pPr>
      <w:r>
        <w:rPr>
          <w:rFonts w:ascii="仿宋" w:eastAsia="仿宋" w:hAnsi="仿宋" w:hint="eastAsia"/>
          <w:b/>
          <w:sz w:val="52"/>
          <w:szCs w:val="52"/>
        </w:rPr>
        <w:t>磋</w:t>
      </w:r>
    </w:p>
    <w:p w:rsidR="00BF2920" w:rsidRDefault="00FC69B4">
      <w:pPr>
        <w:jc w:val="center"/>
        <w:rPr>
          <w:rFonts w:ascii="仿宋" w:eastAsia="仿宋" w:hAnsi="仿宋"/>
          <w:b/>
          <w:sz w:val="52"/>
          <w:szCs w:val="52"/>
        </w:rPr>
      </w:pPr>
      <w:r>
        <w:rPr>
          <w:rFonts w:ascii="仿宋" w:eastAsia="仿宋" w:hAnsi="仿宋" w:hint="eastAsia"/>
          <w:b/>
          <w:sz w:val="52"/>
          <w:szCs w:val="52"/>
        </w:rPr>
        <w:t>商</w:t>
      </w:r>
    </w:p>
    <w:p w:rsidR="00BF2920" w:rsidRDefault="00FC69B4">
      <w:pPr>
        <w:jc w:val="center"/>
        <w:rPr>
          <w:rFonts w:ascii="仿宋" w:eastAsia="仿宋" w:hAnsi="仿宋"/>
          <w:b/>
          <w:sz w:val="52"/>
          <w:szCs w:val="52"/>
        </w:rPr>
      </w:pPr>
      <w:r>
        <w:rPr>
          <w:rFonts w:ascii="仿宋" w:eastAsia="仿宋" w:hAnsi="仿宋" w:hint="eastAsia"/>
          <w:b/>
          <w:sz w:val="52"/>
          <w:szCs w:val="52"/>
        </w:rPr>
        <w:t>文</w:t>
      </w:r>
    </w:p>
    <w:p w:rsidR="00BF2920" w:rsidRDefault="00FC69B4">
      <w:pPr>
        <w:jc w:val="center"/>
        <w:rPr>
          <w:rFonts w:ascii="仿宋" w:eastAsia="仿宋" w:hAnsi="仿宋"/>
          <w:b/>
          <w:sz w:val="52"/>
          <w:szCs w:val="52"/>
        </w:rPr>
      </w:pPr>
      <w:r>
        <w:rPr>
          <w:rFonts w:ascii="仿宋" w:eastAsia="仿宋" w:hAnsi="仿宋" w:hint="eastAsia"/>
          <w:b/>
          <w:sz w:val="52"/>
          <w:szCs w:val="52"/>
        </w:rPr>
        <w:t>件</w:t>
      </w:r>
    </w:p>
    <w:p w:rsidR="00BF2920" w:rsidRDefault="00BF2920">
      <w:pPr>
        <w:jc w:val="center"/>
        <w:rPr>
          <w:rFonts w:ascii="仿宋" w:eastAsia="仿宋" w:hAnsi="仿宋"/>
          <w:b/>
          <w:sz w:val="52"/>
          <w:szCs w:val="52"/>
        </w:rPr>
      </w:pPr>
    </w:p>
    <w:p w:rsidR="00BF2920" w:rsidRDefault="00BF2920">
      <w:pPr>
        <w:jc w:val="center"/>
        <w:rPr>
          <w:rFonts w:ascii="仿宋" w:eastAsia="仿宋" w:hAnsi="仿宋"/>
          <w:b/>
          <w:sz w:val="52"/>
          <w:szCs w:val="52"/>
        </w:rPr>
      </w:pPr>
    </w:p>
    <w:p w:rsidR="00BF2920" w:rsidRDefault="00FC69B4">
      <w:pPr>
        <w:spacing w:line="360" w:lineRule="auto"/>
        <w:jc w:val="center"/>
        <w:rPr>
          <w:rFonts w:ascii="仿宋" w:eastAsia="仿宋" w:hAnsi="仿宋"/>
          <w:b/>
          <w:sz w:val="32"/>
          <w:szCs w:val="32"/>
        </w:rPr>
      </w:pPr>
      <w:r>
        <w:rPr>
          <w:rFonts w:ascii="仿宋" w:eastAsia="仿宋" w:hAnsi="仿宋" w:hint="eastAsia"/>
          <w:b/>
          <w:sz w:val="32"/>
          <w:szCs w:val="32"/>
        </w:rPr>
        <w:t>成都工贸职业技术学院</w:t>
      </w:r>
    </w:p>
    <w:p w:rsidR="00BF2920" w:rsidRDefault="00FC69B4">
      <w:pPr>
        <w:spacing w:line="360" w:lineRule="auto"/>
        <w:jc w:val="center"/>
        <w:rPr>
          <w:rFonts w:ascii="仿宋" w:eastAsia="仿宋" w:hAnsi="仿宋"/>
          <w:b/>
          <w:sz w:val="32"/>
          <w:szCs w:val="32"/>
        </w:rPr>
      </w:pPr>
      <w:r>
        <w:rPr>
          <w:rFonts w:ascii="仿宋" w:eastAsia="仿宋" w:hAnsi="仿宋" w:hint="eastAsia"/>
          <w:b/>
          <w:sz w:val="32"/>
          <w:szCs w:val="32"/>
        </w:rPr>
        <w:t>四川国际招标有限责任公司</w:t>
      </w:r>
    </w:p>
    <w:p w:rsidR="00BF2920" w:rsidRDefault="00FC69B4">
      <w:pPr>
        <w:spacing w:line="360" w:lineRule="auto"/>
        <w:jc w:val="center"/>
        <w:rPr>
          <w:rFonts w:ascii="仿宋" w:eastAsia="仿宋" w:hAnsi="仿宋"/>
          <w:b/>
          <w:sz w:val="32"/>
          <w:szCs w:val="32"/>
        </w:rPr>
      </w:pPr>
      <w:r>
        <w:rPr>
          <w:rFonts w:ascii="仿宋" w:eastAsia="仿宋" w:hAnsi="仿宋" w:hint="eastAsia"/>
          <w:b/>
          <w:sz w:val="32"/>
          <w:szCs w:val="32"/>
        </w:rPr>
        <w:t>共同编制</w:t>
      </w:r>
    </w:p>
    <w:p w:rsidR="00BF2920" w:rsidRDefault="00FC69B4">
      <w:pPr>
        <w:spacing w:line="360" w:lineRule="auto"/>
        <w:jc w:val="center"/>
        <w:rPr>
          <w:rFonts w:ascii="仿宋" w:eastAsia="仿宋" w:hAnsi="仿宋"/>
          <w:b/>
          <w:bCs/>
          <w:sz w:val="32"/>
          <w:szCs w:val="32"/>
          <w:lang w:val="zh-CN"/>
        </w:rPr>
      </w:pPr>
      <w:r>
        <w:rPr>
          <w:rFonts w:ascii="仿宋" w:eastAsia="仿宋" w:hAnsi="仿宋" w:hint="eastAsia"/>
          <w:b/>
          <w:bCs/>
          <w:sz w:val="32"/>
          <w:szCs w:val="32"/>
        </w:rPr>
        <w:t>2025</w:t>
      </w:r>
      <w:r>
        <w:rPr>
          <w:rFonts w:ascii="仿宋" w:eastAsia="仿宋" w:hAnsi="仿宋"/>
          <w:b/>
          <w:bCs/>
          <w:sz w:val="32"/>
          <w:szCs w:val="32"/>
          <w:lang w:val="zh-CN"/>
        </w:rPr>
        <w:t>年</w:t>
      </w:r>
      <w:r>
        <w:rPr>
          <w:rFonts w:ascii="仿宋" w:eastAsia="仿宋" w:hAnsi="仿宋" w:hint="eastAsia"/>
          <w:b/>
          <w:bCs/>
          <w:sz w:val="32"/>
          <w:szCs w:val="32"/>
        </w:rPr>
        <w:t>4</w:t>
      </w:r>
      <w:r>
        <w:rPr>
          <w:rFonts w:ascii="仿宋" w:eastAsia="仿宋" w:hAnsi="仿宋"/>
          <w:b/>
          <w:bCs/>
          <w:sz w:val="32"/>
          <w:szCs w:val="32"/>
          <w:lang w:val="zh-CN"/>
        </w:rPr>
        <w:t>月</w:t>
      </w:r>
    </w:p>
    <w:p w:rsidR="00BF2920" w:rsidRDefault="00FC69B4">
      <w:pPr>
        <w:widowControl/>
        <w:jc w:val="left"/>
        <w:rPr>
          <w:rFonts w:ascii="仿宋" w:eastAsia="仿宋" w:hAnsi="仿宋"/>
          <w:b/>
          <w:bCs/>
          <w:sz w:val="32"/>
          <w:szCs w:val="32"/>
          <w:lang w:val="zh-CN"/>
        </w:rPr>
      </w:pPr>
      <w:r>
        <w:rPr>
          <w:rFonts w:ascii="仿宋" w:eastAsia="仿宋" w:hAnsi="仿宋"/>
          <w:b/>
          <w:bCs/>
          <w:sz w:val="32"/>
          <w:szCs w:val="32"/>
          <w:lang w:val="zh-CN"/>
        </w:rPr>
        <w:br w:type="page"/>
      </w:r>
    </w:p>
    <w:p w:rsidR="00BF2920" w:rsidRDefault="00FC69B4">
      <w:pPr>
        <w:pStyle w:val="2"/>
        <w:keepNext w:val="0"/>
        <w:keepLines w:val="0"/>
        <w:spacing w:line="360" w:lineRule="exact"/>
        <w:jc w:val="center"/>
        <w:rPr>
          <w:rFonts w:ascii="仿宋" w:eastAsia="仿宋" w:hAnsi="仿宋"/>
          <w:bCs w:val="0"/>
          <w:sz w:val="36"/>
        </w:rPr>
      </w:pPr>
      <w:r>
        <w:rPr>
          <w:rFonts w:ascii="仿宋" w:eastAsia="仿宋" w:hAnsi="仿宋" w:hint="eastAsia"/>
          <w:bCs w:val="0"/>
          <w:sz w:val="36"/>
        </w:rPr>
        <w:lastRenderedPageBreak/>
        <w:t>目    录</w:t>
      </w:r>
    </w:p>
    <w:p w:rsidR="00BF2920" w:rsidRDefault="00BF2920">
      <w:pPr>
        <w:rPr>
          <w:rFonts w:ascii="仿宋" w:eastAsia="仿宋" w:hAnsi="仿宋"/>
        </w:rPr>
      </w:pPr>
    </w:p>
    <w:p w:rsidR="00BF2920" w:rsidRDefault="00BF2920">
      <w:pPr>
        <w:rPr>
          <w:rFonts w:ascii="仿宋" w:eastAsia="仿宋" w:hAnsi="仿宋"/>
        </w:rPr>
      </w:pPr>
    </w:p>
    <w:p w:rsidR="00827169" w:rsidRDefault="00FC69B4">
      <w:pPr>
        <w:pStyle w:val="TOC1"/>
        <w:tabs>
          <w:tab w:val="right" w:leader="dot" w:pos="9650"/>
        </w:tabs>
        <w:rPr>
          <w:rFonts w:asciiTheme="minorHAnsi" w:eastAsiaTheme="minorEastAsia" w:hAnsiTheme="minorHAnsi" w:cstheme="minorBidi"/>
          <w:noProof/>
          <w:sz w:val="21"/>
          <w:szCs w:val="22"/>
        </w:rPr>
      </w:pPr>
      <w:r>
        <w:rPr>
          <w:rFonts w:ascii="仿宋" w:eastAsia="仿宋" w:hAnsi="仿宋"/>
          <w:b/>
        </w:rPr>
        <w:fldChar w:fldCharType="begin"/>
      </w:r>
      <w:r>
        <w:rPr>
          <w:rFonts w:ascii="仿宋" w:eastAsia="仿宋" w:hAnsi="仿宋"/>
          <w:b/>
        </w:rPr>
        <w:instrText xml:space="preserve"> TOC \h \z \u \t "标题,1"</w:instrText>
      </w:r>
      <w:r>
        <w:rPr>
          <w:rFonts w:ascii="仿宋" w:eastAsia="仿宋" w:hAnsi="仿宋"/>
          <w:b/>
        </w:rPr>
        <w:fldChar w:fldCharType="separate"/>
      </w:r>
      <w:hyperlink w:anchor="_Toc195866465" w:history="1">
        <w:r w:rsidR="00827169" w:rsidRPr="007874BE">
          <w:rPr>
            <w:rStyle w:val="afe"/>
            <w:rFonts w:ascii="仿宋" w:eastAsia="仿宋" w:hAnsi="仿宋"/>
            <w:noProof/>
          </w:rPr>
          <w:t>第一章  磋商邀请</w:t>
        </w:r>
        <w:r w:rsidR="00827169">
          <w:rPr>
            <w:noProof/>
            <w:webHidden/>
          </w:rPr>
          <w:tab/>
        </w:r>
        <w:r w:rsidR="00827169">
          <w:rPr>
            <w:noProof/>
            <w:webHidden/>
          </w:rPr>
          <w:fldChar w:fldCharType="begin"/>
        </w:r>
        <w:r w:rsidR="00827169">
          <w:rPr>
            <w:noProof/>
            <w:webHidden/>
          </w:rPr>
          <w:instrText xml:space="preserve"> PAGEREF _Toc195866465 \h </w:instrText>
        </w:r>
        <w:r w:rsidR="00827169">
          <w:rPr>
            <w:noProof/>
            <w:webHidden/>
          </w:rPr>
        </w:r>
        <w:r w:rsidR="00827169">
          <w:rPr>
            <w:noProof/>
            <w:webHidden/>
          </w:rPr>
          <w:fldChar w:fldCharType="separate"/>
        </w:r>
        <w:r w:rsidR="00827169">
          <w:rPr>
            <w:noProof/>
            <w:webHidden/>
          </w:rPr>
          <w:t>3</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66" w:history="1">
        <w:r w:rsidR="00827169" w:rsidRPr="007874BE">
          <w:rPr>
            <w:rStyle w:val="afe"/>
            <w:rFonts w:ascii="仿宋" w:eastAsia="仿宋" w:hAnsi="仿宋"/>
            <w:noProof/>
          </w:rPr>
          <w:t>第二章  磋商须知</w:t>
        </w:r>
        <w:r w:rsidR="00827169">
          <w:rPr>
            <w:noProof/>
            <w:webHidden/>
          </w:rPr>
          <w:tab/>
        </w:r>
        <w:r w:rsidR="00827169">
          <w:rPr>
            <w:noProof/>
            <w:webHidden/>
          </w:rPr>
          <w:fldChar w:fldCharType="begin"/>
        </w:r>
        <w:r w:rsidR="00827169">
          <w:rPr>
            <w:noProof/>
            <w:webHidden/>
          </w:rPr>
          <w:instrText xml:space="preserve"> PAGEREF _Toc195866466 \h </w:instrText>
        </w:r>
        <w:r w:rsidR="00827169">
          <w:rPr>
            <w:noProof/>
            <w:webHidden/>
          </w:rPr>
        </w:r>
        <w:r w:rsidR="00827169">
          <w:rPr>
            <w:noProof/>
            <w:webHidden/>
          </w:rPr>
          <w:fldChar w:fldCharType="separate"/>
        </w:r>
        <w:r w:rsidR="00827169">
          <w:rPr>
            <w:noProof/>
            <w:webHidden/>
          </w:rPr>
          <w:t>5</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67" w:history="1">
        <w:r w:rsidR="00827169" w:rsidRPr="007874BE">
          <w:rPr>
            <w:rStyle w:val="afe"/>
            <w:rFonts w:ascii="仿宋" w:eastAsia="仿宋" w:hAnsi="仿宋"/>
            <w:noProof/>
          </w:rPr>
          <w:t>第三章  供应商和报价产品的资格、资质性及其他类似效力要求</w:t>
        </w:r>
        <w:r w:rsidR="00827169">
          <w:rPr>
            <w:noProof/>
            <w:webHidden/>
          </w:rPr>
          <w:tab/>
        </w:r>
        <w:r w:rsidR="00827169">
          <w:rPr>
            <w:noProof/>
            <w:webHidden/>
          </w:rPr>
          <w:fldChar w:fldCharType="begin"/>
        </w:r>
        <w:r w:rsidR="00827169">
          <w:rPr>
            <w:noProof/>
            <w:webHidden/>
          </w:rPr>
          <w:instrText xml:space="preserve"> PAGEREF _Toc195866467 \h </w:instrText>
        </w:r>
        <w:r w:rsidR="00827169">
          <w:rPr>
            <w:noProof/>
            <w:webHidden/>
          </w:rPr>
        </w:r>
        <w:r w:rsidR="00827169">
          <w:rPr>
            <w:noProof/>
            <w:webHidden/>
          </w:rPr>
          <w:fldChar w:fldCharType="separate"/>
        </w:r>
        <w:r w:rsidR="00827169">
          <w:rPr>
            <w:noProof/>
            <w:webHidden/>
          </w:rPr>
          <w:t>15</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68" w:history="1">
        <w:r w:rsidR="00827169" w:rsidRPr="007874BE">
          <w:rPr>
            <w:rStyle w:val="afe"/>
            <w:rFonts w:ascii="仿宋" w:eastAsia="仿宋" w:hAnsi="仿宋"/>
            <w:noProof/>
          </w:rPr>
          <w:t>第四章  供应商应当提供的资格、资质性及其他类似效力要求的相关证明材料</w:t>
        </w:r>
        <w:r w:rsidR="00827169">
          <w:rPr>
            <w:noProof/>
            <w:webHidden/>
          </w:rPr>
          <w:tab/>
        </w:r>
        <w:r w:rsidR="00827169">
          <w:rPr>
            <w:noProof/>
            <w:webHidden/>
          </w:rPr>
          <w:fldChar w:fldCharType="begin"/>
        </w:r>
        <w:r w:rsidR="00827169">
          <w:rPr>
            <w:noProof/>
            <w:webHidden/>
          </w:rPr>
          <w:instrText xml:space="preserve"> PAGEREF _Toc195866468 \h </w:instrText>
        </w:r>
        <w:r w:rsidR="00827169">
          <w:rPr>
            <w:noProof/>
            <w:webHidden/>
          </w:rPr>
        </w:r>
        <w:r w:rsidR="00827169">
          <w:rPr>
            <w:noProof/>
            <w:webHidden/>
          </w:rPr>
          <w:fldChar w:fldCharType="separate"/>
        </w:r>
        <w:r w:rsidR="00827169">
          <w:rPr>
            <w:noProof/>
            <w:webHidden/>
          </w:rPr>
          <w:t>16</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69" w:history="1">
        <w:r w:rsidR="00827169" w:rsidRPr="007874BE">
          <w:rPr>
            <w:rStyle w:val="afe"/>
            <w:rFonts w:ascii="仿宋" w:eastAsia="仿宋" w:hAnsi="仿宋"/>
            <w:noProof/>
          </w:rPr>
          <w:t>第五章  采购项目技术、服务、采购合同内容条款及其他商务要求</w:t>
        </w:r>
        <w:r w:rsidR="00827169">
          <w:rPr>
            <w:noProof/>
            <w:webHidden/>
          </w:rPr>
          <w:tab/>
        </w:r>
        <w:r w:rsidR="00827169">
          <w:rPr>
            <w:noProof/>
            <w:webHidden/>
          </w:rPr>
          <w:fldChar w:fldCharType="begin"/>
        </w:r>
        <w:r w:rsidR="00827169">
          <w:rPr>
            <w:noProof/>
            <w:webHidden/>
          </w:rPr>
          <w:instrText xml:space="preserve"> PAGEREF _Toc195866469 \h </w:instrText>
        </w:r>
        <w:r w:rsidR="00827169">
          <w:rPr>
            <w:noProof/>
            <w:webHidden/>
          </w:rPr>
        </w:r>
        <w:r w:rsidR="00827169">
          <w:rPr>
            <w:noProof/>
            <w:webHidden/>
          </w:rPr>
          <w:fldChar w:fldCharType="separate"/>
        </w:r>
        <w:r w:rsidR="00827169">
          <w:rPr>
            <w:noProof/>
            <w:webHidden/>
          </w:rPr>
          <w:t>17</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70" w:history="1">
        <w:r w:rsidR="00827169" w:rsidRPr="007874BE">
          <w:rPr>
            <w:rStyle w:val="afe"/>
            <w:rFonts w:ascii="仿宋" w:eastAsia="仿宋" w:hAnsi="仿宋"/>
            <w:noProof/>
          </w:rPr>
          <w:t>第六章  磋商内容、磋商过程中可实质性变动的内容</w:t>
        </w:r>
        <w:r w:rsidR="00827169">
          <w:rPr>
            <w:noProof/>
            <w:webHidden/>
          </w:rPr>
          <w:tab/>
        </w:r>
        <w:r w:rsidR="00827169">
          <w:rPr>
            <w:noProof/>
            <w:webHidden/>
          </w:rPr>
          <w:fldChar w:fldCharType="begin"/>
        </w:r>
        <w:r w:rsidR="00827169">
          <w:rPr>
            <w:noProof/>
            <w:webHidden/>
          </w:rPr>
          <w:instrText xml:space="preserve"> PAGEREF _Toc195866470 \h </w:instrText>
        </w:r>
        <w:r w:rsidR="00827169">
          <w:rPr>
            <w:noProof/>
            <w:webHidden/>
          </w:rPr>
        </w:r>
        <w:r w:rsidR="00827169">
          <w:rPr>
            <w:noProof/>
            <w:webHidden/>
          </w:rPr>
          <w:fldChar w:fldCharType="separate"/>
        </w:r>
        <w:r w:rsidR="00827169">
          <w:rPr>
            <w:noProof/>
            <w:webHidden/>
          </w:rPr>
          <w:t>20</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71" w:history="1">
        <w:r w:rsidR="00827169" w:rsidRPr="007874BE">
          <w:rPr>
            <w:rStyle w:val="afe"/>
            <w:rFonts w:ascii="仿宋" w:eastAsia="仿宋" w:hAnsi="仿宋"/>
            <w:noProof/>
          </w:rPr>
          <w:t>第七章  响应文件格式</w:t>
        </w:r>
        <w:r w:rsidR="00827169">
          <w:rPr>
            <w:noProof/>
            <w:webHidden/>
          </w:rPr>
          <w:tab/>
        </w:r>
        <w:r w:rsidR="00827169">
          <w:rPr>
            <w:noProof/>
            <w:webHidden/>
          </w:rPr>
          <w:fldChar w:fldCharType="begin"/>
        </w:r>
        <w:r w:rsidR="00827169">
          <w:rPr>
            <w:noProof/>
            <w:webHidden/>
          </w:rPr>
          <w:instrText xml:space="preserve"> PAGEREF _Toc195866471 \h </w:instrText>
        </w:r>
        <w:r w:rsidR="00827169">
          <w:rPr>
            <w:noProof/>
            <w:webHidden/>
          </w:rPr>
        </w:r>
        <w:r w:rsidR="00827169">
          <w:rPr>
            <w:noProof/>
            <w:webHidden/>
          </w:rPr>
          <w:fldChar w:fldCharType="separate"/>
        </w:r>
        <w:r w:rsidR="00827169">
          <w:rPr>
            <w:noProof/>
            <w:webHidden/>
          </w:rPr>
          <w:t>21</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72" w:history="1">
        <w:r w:rsidR="00827169" w:rsidRPr="007874BE">
          <w:rPr>
            <w:rStyle w:val="afe"/>
            <w:rFonts w:ascii="仿宋" w:eastAsia="仿宋" w:hAnsi="仿宋"/>
            <w:noProof/>
          </w:rPr>
          <w:t>第八章 评审方法</w:t>
        </w:r>
        <w:r w:rsidR="00827169">
          <w:rPr>
            <w:noProof/>
            <w:webHidden/>
          </w:rPr>
          <w:tab/>
        </w:r>
        <w:r w:rsidR="00827169">
          <w:rPr>
            <w:noProof/>
            <w:webHidden/>
          </w:rPr>
          <w:fldChar w:fldCharType="begin"/>
        </w:r>
        <w:r w:rsidR="00827169">
          <w:rPr>
            <w:noProof/>
            <w:webHidden/>
          </w:rPr>
          <w:instrText xml:space="preserve"> PAGEREF _Toc195866472 \h </w:instrText>
        </w:r>
        <w:r w:rsidR="00827169">
          <w:rPr>
            <w:noProof/>
            <w:webHidden/>
          </w:rPr>
        </w:r>
        <w:r w:rsidR="00827169">
          <w:rPr>
            <w:noProof/>
            <w:webHidden/>
          </w:rPr>
          <w:fldChar w:fldCharType="separate"/>
        </w:r>
        <w:r w:rsidR="00827169">
          <w:rPr>
            <w:noProof/>
            <w:webHidden/>
          </w:rPr>
          <w:t>34</w:t>
        </w:r>
        <w:r w:rsidR="00827169">
          <w:rPr>
            <w:noProof/>
            <w:webHidden/>
          </w:rPr>
          <w:fldChar w:fldCharType="end"/>
        </w:r>
      </w:hyperlink>
    </w:p>
    <w:p w:rsidR="00827169" w:rsidRDefault="00CF258D">
      <w:pPr>
        <w:pStyle w:val="TOC1"/>
        <w:tabs>
          <w:tab w:val="right" w:leader="dot" w:pos="9650"/>
        </w:tabs>
        <w:rPr>
          <w:rFonts w:asciiTheme="minorHAnsi" w:eastAsiaTheme="minorEastAsia" w:hAnsiTheme="minorHAnsi" w:cstheme="minorBidi"/>
          <w:noProof/>
          <w:sz w:val="21"/>
          <w:szCs w:val="22"/>
        </w:rPr>
      </w:pPr>
      <w:hyperlink w:anchor="_Toc195866473" w:history="1">
        <w:r w:rsidR="00827169" w:rsidRPr="007874BE">
          <w:rPr>
            <w:rStyle w:val="afe"/>
            <w:rFonts w:ascii="仿宋" w:eastAsia="仿宋" w:hAnsi="仿宋"/>
            <w:noProof/>
          </w:rPr>
          <w:t>第九章  采购合同（草案）</w:t>
        </w:r>
        <w:r w:rsidR="00827169">
          <w:rPr>
            <w:noProof/>
            <w:webHidden/>
          </w:rPr>
          <w:tab/>
        </w:r>
        <w:r w:rsidR="00827169">
          <w:rPr>
            <w:noProof/>
            <w:webHidden/>
          </w:rPr>
          <w:fldChar w:fldCharType="begin"/>
        </w:r>
        <w:r w:rsidR="00827169">
          <w:rPr>
            <w:noProof/>
            <w:webHidden/>
          </w:rPr>
          <w:instrText xml:space="preserve"> PAGEREF _Toc195866473 \h </w:instrText>
        </w:r>
        <w:r w:rsidR="00827169">
          <w:rPr>
            <w:noProof/>
            <w:webHidden/>
          </w:rPr>
        </w:r>
        <w:r w:rsidR="00827169">
          <w:rPr>
            <w:noProof/>
            <w:webHidden/>
          </w:rPr>
          <w:fldChar w:fldCharType="separate"/>
        </w:r>
        <w:r w:rsidR="00827169">
          <w:rPr>
            <w:noProof/>
            <w:webHidden/>
          </w:rPr>
          <w:t>42</w:t>
        </w:r>
        <w:r w:rsidR="00827169">
          <w:rPr>
            <w:noProof/>
            <w:webHidden/>
          </w:rPr>
          <w:fldChar w:fldCharType="end"/>
        </w:r>
      </w:hyperlink>
    </w:p>
    <w:p w:rsidR="00BF2920" w:rsidRDefault="00FC69B4">
      <w:pPr>
        <w:widowControl/>
        <w:jc w:val="left"/>
        <w:rPr>
          <w:rFonts w:ascii="仿宋" w:eastAsia="仿宋" w:hAnsi="仿宋"/>
          <w:bCs/>
          <w:sz w:val="24"/>
        </w:rPr>
      </w:pPr>
      <w:r>
        <w:rPr>
          <w:rFonts w:ascii="仿宋" w:eastAsia="仿宋" w:hAnsi="仿宋"/>
          <w:b/>
          <w:sz w:val="24"/>
        </w:rPr>
        <w:fldChar w:fldCharType="end"/>
      </w:r>
      <w:r>
        <w:rPr>
          <w:rFonts w:ascii="仿宋" w:eastAsia="仿宋" w:hAnsi="仿宋"/>
          <w:b/>
          <w:sz w:val="24"/>
        </w:rPr>
        <w:br w:type="page"/>
      </w:r>
    </w:p>
    <w:p w:rsidR="00BF2920" w:rsidRDefault="00FC69B4">
      <w:pPr>
        <w:pStyle w:val="af8"/>
        <w:rPr>
          <w:rFonts w:ascii="仿宋" w:eastAsia="仿宋" w:hAnsi="仿宋"/>
        </w:rPr>
      </w:pPr>
      <w:bookmarkStart w:id="0" w:name="_Toc195866465"/>
      <w:r>
        <w:rPr>
          <w:rFonts w:ascii="仿宋" w:eastAsia="仿宋" w:hAnsi="仿宋" w:hint="eastAsia"/>
        </w:rPr>
        <w:lastRenderedPageBreak/>
        <w:t>第一章  磋商邀请</w:t>
      </w:r>
      <w:bookmarkEnd w:id="0"/>
    </w:p>
    <w:p w:rsidR="00BF2920" w:rsidRDefault="00BF2920">
      <w:pPr>
        <w:pStyle w:val="a3"/>
        <w:spacing w:line="440" w:lineRule="exact"/>
        <w:rPr>
          <w:rFonts w:ascii="仿宋" w:eastAsia="仿宋" w:hAnsi="仿宋"/>
        </w:rPr>
      </w:pPr>
    </w:p>
    <w:p w:rsidR="00BF2920" w:rsidRDefault="00FC69B4">
      <w:pPr>
        <w:spacing w:line="440" w:lineRule="exact"/>
        <w:ind w:firstLineChars="200" w:firstLine="480"/>
        <w:jc w:val="left"/>
        <w:rPr>
          <w:rFonts w:ascii="仿宋" w:eastAsia="仿宋" w:hAnsi="仿宋"/>
          <w:sz w:val="24"/>
          <w:szCs w:val="28"/>
        </w:rPr>
      </w:pPr>
      <w:r>
        <w:rPr>
          <w:rFonts w:ascii="仿宋" w:eastAsia="仿宋" w:hAnsi="仿宋" w:hint="eastAsia"/>
          <w:sz w:val="24"/>
        </w:rPr>
        <w:t>四川国际招标有限责任公司受</w:t>
      </w:r>
      <w:r>
        <w:rPr>
          <w:rFonts w:ascii="仿宋" w:eastAsia="仿宋" w:hAnsi="仿宋" w:hint="eastAsia"/>
          <w:sz w:val="24"/>
          <w:u w:val="single"/>
        </w:rPr>
        <w:t>成都工贸职业技术学院</w:t>
      </w:r>
      <w:r>
        <w:rPr>
          <w:rFonts w:ascii="仿宋" w:eastAsia="仿宋" w:hAnsi="仿宋" w:hint="eastAsia"/>
          <w:sz w:val="24"/>
        </w:rPr>
        <w:t>委托，拟对</w:t>
      </w:r>
      <w:bookmarkStart w:id="1" w:name="PO_默认文件内容_1"/>
      <w:r>
        <w:rPr>
          <w:rFonts w:ascii="仿宋" w:eastAsia="仿宋" w:hAnsi="仿宋" w:hint="eastAsia"/>
          <w:sz w:val="24"/>
          <w:u w:val="single"/>
        </w:rPr>
        <w:t>成都工贸职业技术学院2025年因公出国（境）服务采购项目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1"/>
    </w:p>
    <w:p w:rsidR="00BF2920" w:rsidRDefault="00FC69B4">
      <w:pPr>
        <w:spacing w:line="440" w:lineRule="exact"/>
        <w:ind w:firstLineChars="200" w:firstLine="482"/>
        <w:rPr>
          <w:rFonts w:ascii="仿宋" w:eastAsia="仿宋" w:hAnsi="仿宋"/>
          <w:b/>
          <w:bCs/>
          <w:sz w:val="24"/>
        </w:rPr>
      </w:pPr>
      <w:r>
        <w:rPr>
          <w:rFonts w:ascii="仿宋" w:eastAsia="仿宋" w:hAnsi="仿宋" w:hint="eastAsia"/>
          <w:b/>
          <w:bCs/>
          <w:sz w:val="24"/>
        </w:rPr>
        <w:t>一、采购项目基本情况</w:t>
      </w:r>
    </w:p>
    <w:p w:rsidR="00BF2920" w:rsidRDefault="00FC69B4">
      <w:pPr>
        <w:spacing w:line="440" w:lineRule="exact"/>
        <w:ind w:firstLineChars="200" w:firstLine="480"/>
        <w:rPr>
          <w:rFonts w:ascii="仿宋" w:eastAsia="仿宋" w:hAnsi="仿宋"/>
          <w:sz w:val="24"/>
        </w:rPr>
      </w:pPr>
      <w:r>
        <w:rPr>
          <w:rFonts w:ascii="仿宋" w:eastAsia="仿宋" w:hAnsi="仿宋" w:hint="eastAsia"/>
          <w:sz w:val="24"/>
        </w:rPr>
        <w:t>1.项目编号：</w:t>
      </w:r>
      <w:r w:rsidR="000D4CA7" w:rsidRPr="000D4CA7">
        <w:rPr>
          <w:rFonts w:ascii="仿宋" w:eastAsia="仿宋" w:hAnsi="仿宋"/>
          <w:sz w:val="24"/>
        </w:rPr>
        <w:t>SCIT-GN-2025040065</w:t>
      </w:r>
    </w:p>
    <w:p w:rsidR="00BF2920" w:rsidRDefault="00FC69B4">
      <w:pPr>
        <w:spacing w:line="440" w:lineRule="exact"/>
        <w:ind w:firstLineChars="200" w:firstLine="480"/>
        <w:rPr>
          <w:rFonts w:ascii="仿宋" w:eastAsia="仿宋" w:hAnsi="仿宋"/>
        </w:rPr>
      </w:pPr>
      <w:r>
        <w:rPr>
          <w:rFonts w:ascii="仿宋" w:eastAsia="仿宋" w:hAnsi="仿宋" w:hint="eastAsia"/>
          <w:sz w:val="24"/>
        </w:rPr>
        <w:t>2.采购项目名称：成都工贸职业技术学院2025年因公出国（境）服务采购项目</w:t>
      </w:r>
    </w:p>
    <w:p w:rsidR="00BF2920" w:rsidRDefault="00FC69B4">
      <w:pPr>
        <w:spacing w:line="440" w:lineRule="exact"/>
        <w:ind w:firstLineChars="200" w:firstLine="482"/>
        <w:rPr>
          <w:rFonts w:ascii="仿宋" w:eastAsia="仿宋" w:hAnsi="仿宋"/>
          <w:sz w:val="24"/>
        </w:rPr>
      </w:pPr>
      <w:r>
        <w:rPr>
          <w:rFonts w:ascii="仿宋" w:eastAsia="仿宋" w:hAnsi="仿宋" w:hint="eastAsia"/>
          <w:b/>
          <w:bCs/>
          <w:sz w:val="24"/>
        </w:rPr>
        <w:t>二、</w:t>
      </w:r>
      <w:r>
        <w:rPr>
          <w:rFonts w:ascii="仿宋" w:eastAsia="仿宋" w:hAnsi="仿宋" w:hint="eastAsia"/>
          <w:b/>
          <w:sz w:val="24"/>
        </w:rPr>
        <w:t>采购项目简介：</w:t>
      </w:r>
    </w:p>
    <w:p w:rsidR="00BF2920" w:rsidRDefault="00FC69B4">
      <w:pPr>
        <w:spacing w:after="120" w:line="440" w:lineRule="exact"/>
        <w:ind w:firstLineChars="200" w:firstLine="464"/>
        <w:rPr>
          <w:rFonts w:ascii="仿宋" w:eastAsia="仿宋" w:hAnsi="仿宋"/>
          <w:sz w:val="24"/>
          <w:szCs w:val="28"/>
        </w:rPr>
      </w:pPr>
      <w:bookmarkStart w:id="2" w:name="PO_默认文件内容_2"/>
      <w:r>
        <w:rPr>
          <w:rFonts w:ascii="仿宋" w:eastAsia="仿宋" w:hAnsi="仿宋" w:hint="eastAsia"/>
          <w:spacing w:val="-4"/>
          <w:sz w:val="24"/>
        </w:rPr>
        <w:t>本项目共1个包。</w:t>
      </w: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2"/>
    </w:p>
    <w:p w:rsidR="00BF2920" w:rsidRDefault="00FC69B4">
      <w:pPr>
        <w:spacing w:after="120" w:line="440" w:lineRule="exact"/>
        <w:ind w:firstLineChars="200" w:firstLine="482"/>
        <w:rPr>
          <w:rFonts w:ascii="仿宋" w:eastAsia="仿宋" w:hAnsi="仿宋"/>
          <w:b/>
          <w:bCs/>
          <w:sz w:val="24"/>
        </w:rPr>
      </w:pPr>
      <w:r>
        <w:rPr>
          <w:rFonts w:ascii="仿宋" w:eastAsia="仿宋" w:hAnsi="仿宋" w:hint="eastAsia"/>
          <w:b/>
          <w:bCs/>
          <w:sz w:val="24"/>
        </w:rPr>
        <w:t>三、供应商邀请方式</w:t>
      </w:r>
    </w:p>
    <w:p w:rsidR="00BF2920" w:rsidRDefault="00FC69B4">
      <w:pPr>
        <w:spacing w:after="120" w:line="440" w:lineRule="exact"/>
        <w:ind w:firstLineChars="200" w:firstLine="480"/>
        <w:rPr>
          <w:rFonts w:ascii="仿宋" w:eastAsia="仿宋" w:hAnsi="仿宋"/>
          <w:bCs/>
          <w:sz w:val="24"/>
        </w:rPr>
      </w:pPr>
      <w:bookmarkStart w:id="3" w:name="PO_默认文件内容_3"/>
      <w:r>
        <w:rPr>
          <w:rFonts w:ascii="仿宋" w:eastAsia="仿宋" w:hAnsi="仿宋" w:hint="eastAsia"/>
          <w:bCs/>
          <w:sz w:val="24"/>
        </w:rPr>
        <w:t>本次竞争性磋商邀请在中国招标投标公共服务平台上以公告形式发布。</w:t>
      </w:r>
      <w:bookmarkEnd w:id="3"/>
    </w:p>
    <w:p w:rsidR="00BF2920" w:rsidRDefault="00FC69B4">
      <w:pPr>
        <w:spacing w:after="120" w:line="440" w:lineRule="exact"/>
        <w:ind w:firstLineChars="200" w:firstLine="482"/>
        <w:rPr>
          <w:rFonts w:ascii="仿宋" w:eastAsia="仿宋" w:hAnsi="仿宋"/>
          <w:b/>
          <w:bCs/>
          <w:sz w:val="24"/>
        </w:rPr>
      </w:pPr>
      <w:r>
        <w:rPr>
          <w:rFonts w:ascii="仿宋" w:eastAsia="仿宋" w:hAnsi="仿宋" w:hint="eastAsia"/>
          <w:b/>
          <w:bCs/>
          <w:sz w:val="24"/>
        </w:rPr>
        <w:t>四、供应商参加本次采购活动应具备下列条件</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1.具有独立承担民事责任的能力；</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BF2920" w:rsidRDefault="00FC69B4">
      <w:pPr>
        <w:spacing w:line="440" w:lineRule="exact"/>
        <w:ind w:firstLineChars="200" w:firstLine="482"/>
        <w:rPr>
          <w:rFonts w:ascii="仿宋" w:eastAsia="仿宋" w:hAnsi="仿宋"/>
          <w:b/>
          <w:sz w:val="24"/>
        </w:rPr>
      </w:pPr>
      <w:r>
        <w:rPr>
          <w:rFonts w:ascii="仿宋" w:eastAsia="仿宋" w:hAnsi="仿宋" w:hint="eastAsia"/>
          <w:b/>
          <w:sz w:val="24"/>
        </w:rPr>
        <w:t>五、磋商文件获取方式、时间、地点：</w:t>
      </w:r>
    </w:p>
    <w:p w:rsidR="00BF2920" w:rsidRDefault="00FC69B4">
      <w:pPr>
        <w:spacing w:after="50" w:line="420" w:lineRule="exact"/>
        <w:ind w:firstLineChars="200" w:firstLine="480"/>
        <w:rPr>
          <w:rFonts w:ascii="仿宋" w:eastAsia="仿宋" w:hAnsi="仿宋"/>
          <w:sz w:val="24"/>
        </w:rPr>
      </w:pPr>
      <w:r>
        <w:rPr>
          <w:rFonts w:ascii="仿宋" w:eastAsia="仿宋" w:hAnsi="仿宋" w:hint="eastAsia"/>
          <w:sz w:val="24"/>
        </w:rPr>
        <w:t>磋商文件自2025年</w:t>
      </w:r>
      <w:r w:rsidR="000D4CA7">
        <w:rPr>
          <w:rFonts w:ascii="仿宋" w:eastAsia="仿宋" w:hAnsi="仿宋"/>
          <w:sz w:val="24"/>
        </w:rPr>
        <w:t>4</w:t>
      </w:r>
      <w:r>
        <w:rPr>
          <w:rFonts w:ascii="仿宋" w:eastAsia="仿宋" w:hAnsi="仿宋" w:hint="eastAsia"/>
          <w:sz w:val="24"/>
        </w:rPr>
        <w:t>月</w:t>
      </w:r>
      <w:r w:rsidR="000D4CA7">
        <w:rPr>
          <w:rFonts w:ascii="仿宋" w:eastAsia="仿宋" w:hAnsi="仿宋"/>
          <w:sz w:val="24"/>
        </w:rPr>
        <w:t>2</w:t>
      </w:r>
      <w:r w:rsidR="00CF258D">
        <w:rPr>
          <w:rFonts w:ascii="仿宋" w:eastAsia="仿宋" w:hAnsi="仿宋"/>
          <w:sz w:val="24"/>
        </w:rPr>
        <w:t>2</w:t>
      </w:r>
      <w:r>
        <w:rPr>
          <w:rFonts w:ascii="仿宋" w:eastAsia="仿宋" w:hAnsi="仿宋" w:hint="eastAsia"/>
          <w:sz w:val="24"/>
        </w:rPr>
        <w:t>日至2025年</w:t>
      </w:r>
      <w:r w:rsidR="000D4CA7">
        <w:rPr>
          <w:rFonts w:ascii="仿宋" w:eastAsia="仿宋" w:hAnsi="仿宋"/>
          <w:sz w:val="24"/>
        </w:rPr>
        <w:t>4</w:t>
      </w:r>
      <w:r>
        <w:rPr>
          <w:rFonts w:ascii="仿宋" w:eastAsia="仿宋" w:hAnsi="仿宋" w:hint="eastAsia"/>
          <w:sz w:val="24"/>
        </w:rPr>
        <w:t>月</w:t>
      </w:r>
      <w:r w:rsidR="000D4CA7">
        <w:rPr>
          <w:rFonts w:ascii="仿宋" w:eastAsia="仿宋" w:hAnsi="仿宋"/>
          <w:sz w:val="24"/>
        </w:rPr>
        <w:t>2</w:t>
      </w:r>
      <w:r w:rsidR="00CF258D">
        <w:rPr>
          <w:rFonts w:ascii="仿宋" w:eastAsia="仿宋" w:hAnsi="仿宋"/>
          <w:sz w:val="24"/>
        </w:rPr>
        <w:t>7</w:t>
      </w:r>
      <w:r>
        <w:rPr>
          <w:rFonts w:ascii="仿宋" w:eastAsia="仿宋" w:hAnsi="仿宋" w:hint="eastAsia"/>
          <w:sz w:val="24"/>
        </w:rPr>
        <w:t>日每天上午9:00-12:00，下午13:00-17:00（北京时间，节假日除外）在</w:t>
      </w:r>
      <w:bookmarkStart w:id="4" w:name="PO_默认文件内容_30"/>
      <w:r>
        <w:rPr>
          <w:rFonts w:ascii="仿宋" w:eastAsia="仿宋" w:hAnsi="仿宋" w:hint="eastAsia"/>
          <w:sz w:val="24"/>
        </w:rPr>
        <w:t>我司指定网站(http://sale.scbid.net)获取，具体获取流程详见该网站的“标书领取操作手册”。</w:t>
      </w:r>
      <w:bookmarkStart w:id="5" w:name="_GoBack"/>
      <w:bookmarkEnd w:id="5"/>
    </w:p>
    <w:bookmarkEnd w:id="4"/>
    <w:p w:rsidR="00BF2920" w:rsidRDefault="00FC69B4">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六、递交响应文件</w:t>
      </w:r>
      <w:r>
        <w:rPr>
          <w:rFonts w:ascii="仿宋" w:eastAsia="仿宋" w:hAnsi="仿宋" w:hint="eastAsia"/>
          <w:b/>
          <w:sz w:val="24"/>
        </w:rPr>
        <w:t>截止时间：</w:t>
      </w:r>
      <w:r>
        <w:rPr>
          <w:rFonts w:ascii="仿宋" w:eastAsia="仿宋" w:hAnsi="仿宋" w:hint="eastAsia"/>
          <w:sz w:val="24"/>
          <w:szCs w:val="28"/>
        </w:rPr>
        <w:t>2025年</w:t>
      </w:r>
      <w:r w:rsidR="000D4CA7">
        <w:rPr>
          <w:rFonts w:ascii="仿宋" w:eastAsia="仿宋" w:hAnsi="仿宋"/>
          <w:sz w:val="24"/>
          <w:szCs w:val="28"/>
        </w:rPr>
        <w:t>5</w:t>
      </w:r>
      <w:r>
        <w:rPr>
          <w:rFonts w:ascii="仿宋" w:eastAsia="仿宋" w:hAnsi="仿宋" w:hint="eastAsia"/>
          <w:sz w:val="24"/>
          <w:szCs w:val="28"/>
        </w:rPr>
        <w:t>月</w:t>
      </w:r>
      <w:r w:rsidR="000D4CA7">
        <w:rPr>
          <w:rFonts w:ascii="仿宋" w:eastAsia="仿宋" w:hAnsi="仿宋"/>
          <w:sz w:val="24"/>
          <w:szCs w:val="28"/>
        </w:rPr>
        <w:t>6</w:t>
      </w:r>
      <w:r>
        <w:rPr>
          <w:rFonts w:ascii="仿宋" w:eastAsia="仿宋" w:hAnsi="仿宋" w:hint="eastAsia"/>
          <w:sz w:val="24"/>
          <w:szCs w:val="28"/>
        </w:rPr>
        <w:t>日</w:t>
      </w:r>
      <w:r w:rsidR="000D4CA7">
        <w:rPr>
          <w:rFonts w:ascii="仿宋" w:eastAsia="仿宋" w:hAnsi="仿宋"/>
          <w:sz w:val="24"/>
          <w:szCs w:val="28"/>
        </w:rPr>
        <w:t>14</w:t>
      </w:r>
      <w:r>
        <w:rPr>
          <w:rFonts w:ascii="仿宋" w:eastAsia="仿宋" w:hAnsi="仿宋" w:hint="eastAsia"/>
          <w:sz w:val="24"/>
          <w:szCs w:val="28"/>
        </w:rPr>
        <w:t>:30</w:t>
      </w:r>
      <w:r>
        <w:rPr>
          <w:rFonts w:ascii="仿宋" w:eastAsia="仿宋" w:hAnsi="仿宋"/>
          <w:sz w:val="24"/>
          <w:szCs w:val="28"/>
        </w:rPr>
        <w:t>（北京时间）</w:t>
      </w:r>
      <w:r>
        <w:rPr>
          <w:rFonts w:ascii="仿宋" w:eastAsia="仿宋" w:hAnsi="仿宋" w:hint="eastAsia"/>
          <w:sz w:val="24"/>
          <w:szCs w:val="28"/>
        </w:rPr>
        <w:t xml:space="preserve">。 </w:t>
      </w:r>
    </w:p>
    <w:p w:rsidR="00BF2920" w:rsidRDefault="00FC69B4">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七</w:t>
      </w:r>
      <w:r>
        <w:rPr>
          <w:rFonts w:ascii="仿宋" w:eastAsia="仿宋" w:hAnsi="仿宋" w:hint="eastAsia"/>
          <w:b/>
          <w:sz w:val="24"/>
        </w:rPr>
        <w:t>、递交响应文件地点：</w:t>
      </w:r>
      <w:bookmarkStart w:id="6" w:name="PO_默认文件内容_7"/>
      <w:r>
        <w:rPr>
          <w:rFonts w:ascii="仿宋" w:eastAsia="仿宋" w:hAnsi="仿宋" w:hint="eastAsia"/>
          <w:sz w:val="24"/>
        </w:rPr>
        <w:t>响应文件必须在递交响应文件截止时间前送达磋商地点。逾期送达或没有密封的响应文件恕不接收。本次采购不接收邮寄的响应文件。</w:t>
      </w:r>
      <w:bookmarkEnd w:id="6"/>
      <w:r>
        <w:rPr>
          <w:rFonts w:ascii="仿宋" w:eastAsia="仿宋" w:hAnsi="仿宋" w:hint="eastAsia"/>
          <w:b/>
          <w:bCs/>
          <w:sz w:val="24"/>
        </w:rPr>
        <w:t xml:space="preserve">（2025年 </w:t>
      </w:r>
      <w:r w:rsidR="000D4CA7" w:rsidRPr="000D4CA7">
        <w:rPr>
          <w:rFonts w:ascii="仿宋" w:eastAsia="仿宋" w:hAnsi="仿宋" w:hint="eastAsia"/>
          <w:b/>
          <w:bCs/>
          <w:sz w:val="24"/>
        </w:rPr>
        <w:t>5月6日14:</w:t>
      </w:r>
      <w:r>
        <w:rPr>
          <w:rFonts w:ascii="仿宋" w:eastAsia="仿宋" w:hAnsi="仿宋"/>
          <w:b/>
          <w:bCs/>
          <w:sz w:val="24"/>
        </w:rPr>
        <w:t>0</w:t>
      </w:r>
      <w:r>
        <w:rPr>
          <w:rFonts w:ascii="仿宋" w:eastAsia="仿宋" w:hAnsi="仿宋" w:hint="eastAsia"/>
          <w:b/>
          <w:bCs/>
          <w:sz w:val="24"/>
        </w:rPr>
        <w:t>0（北京时间）-2025年</w:t>
      </w:r>
      <w:r w:rsidR="000D4CA7" w:rsidRPr="000D4CA7">
        <w:rPr>
          <w:rFonts w:ascii="仿宋" w:eastAsia="仿宋" w:hAnsi="仿宋" w:hint="eastAsia"/>
          <w:b/>
          <w:bCs/>
          <w:sz w:val="24"/>
        </w:rPr>
        <w:t>5月6日14:</w:t>
      </w:r>
      <w:r>
        <w:rPr>
          <w:rFonts w:ascii="仿宋" w:eastAsia="仿宋" w:hAnsi="仿宋" w:hint="eastAsia"/>
          <w:b/>
          <w:bCs/>
          <w:sz w:val="24"/>
        </w:rPr>
        <w:t>30（北京时间）</w:t>
      </w:r>
      <w:r>
        <w:rPr>
          <w:rFonts w:ascii="仿宋" w:eastAsia="仿宋" w:hAnsi="仿宋"/>
          <w:b/>
          <w:bCs/>
          <w:sz w:val="24"/>
        </w:rPr>
        <w:t>）</w:t>
      </w:r>
    </w:p>
    <w:p w:rsidR="00BF2920" w:rsidRDefault="00FC69B4">
      <w:pPr>
        <w:spacing w:after="120" w:line="440" w:lineRule="exact"/>
        <w:ind w:firstLineChars="200" w:firstLine="482"/>
        <w:rPr>
          <w:rFonts w:ascii="仿宋" w:eastAsia="仿宋" w:hAnsi="仿宋"/>
          <w:sz w:val="24"/>
          <w:szCs w:val="28"/>
        </w:rPr>
      </w:pPr>
      <w:r>
        <w:rPr>
          <w:rFonts w:ascii="仿宋" w:eastAsia="仿宋" w:hAnsi="仿宋" w:hint="eastAsia"/>
          <w:b/>
          <w:sz w:val="24"/>
          <w:szCs w:val="28"/>
        </w:rPr>
        <w:t>八、响应文件开启时间：</w:t>
      </w:r>
      <w:r>
        <w:rPr>
          <w:rFonts w:ascii="仿宋" w:eastAsia="仿宋" w:hAnsi="仿宋" w:hint="eastAsia"/>
          <w:sz w:val="24"/>
          <w:szCs w:val="28"/>
        </w:rPr>
        <w:t xml:space="preserve">2025年 </w:t>
      </w:r>
      <w:r w:rsidR="000D4CA7" w:rsidRPr="000D4CA7">
        <w:rPr>
          <w:rFonts w:ascii="仿宋" w:eastAsia="仿宋" w:hAnsi="仿宋" w:hint="eastAsia"/>
          <w:sz w:val="24"/>
          <w:szCs w:val="28"/>
        </w:rPr>
        <w:t>5月6日14:</w:t>
      </w:r>
      <w:r>
        <w:rPr>
          <w:rFonts w:ascii="仿宋" w:eastAsia="仿宋" w:hAnsi="仿宋" w:hint="eastAsia"/>
          <w:sz w:val="24"/>
          <w:szCs w:val="28"/>
        </w:rPr>
        <w:t>30（北京时间）在磋商地点开启。</w:t>
      </w:r>
    </w:p>
    <w:p w:rsidR="00BF2920" w:rsidRDefault="00FC69B4">
      <w:pPr>
        <w:spacing w:line="440" w:lineRule="exact"/>
        <w:ind w:firstLineChars="203" w:firstLine="489"/>
        <w:rPr>
          <w:rFonts w:ascii="仿宋" w:eastAsia="仿宋" w:hAnsi="仿宋"/>
          <w:sz w:val="24"/>
          <w:szCs w:val="28"/>
        </w:rPr>
      </w:pPr>
      <w:r>
        <w:rPr>
          <w:rFonts w:ascii="仿宋" w:eastAsia="仿宋" w:hAnsi="仿宋" w:hint="eastAsia"/>
          <w:b/>
          <w:sz w:val="24"/>
          <w:szCs w:val="28"/>
        </w:rPr>
        <w:t>九、磋商</w:t>
      </w:r>
      <w:r>
        <w:rPr>
          <w:rFonts w:ascii="仿宋" w:eastAsia="仿宋" w:hAnsi="仿宋"/>
          <w:b/>
          <w:sz w:val="24"/>
          <w:szCs w:val="28"/>
        </w:rPr>
        <w:t>地点：</w:t>
      </w:r>
      <w:r>
        <w:rPr>
          <w:rFonts w:ascii="仿宋" w:eastAsia="仿宋" w:hAnsi="仿宋" w:hint="eastAsia"/>
          <w:b/>
          <w:sz w:val="24"/>
          <w:szCs w:val="28"/>
        </w:rPr>
        <w:t>四川国际招标有限责任公司开标厅（中国（四川）自由贸易试验区成都市高新区天府四街66号航兴国际广场1号楼</w:t>
      </w:r>
      <w:r>
        <w:rPr>
          <w:rFonts w:ascii="仿宋" w:eastAsia="仿宋" w:hAnsi="仿宋"/>
          <w:b/>
          <w:sz w:val="24"/>
          <w:szCs w:val="28"/>
        </w:rPr>
        <w:t>3</w:t>
      </w:r>
      <w:r>
        <w:rPr>
          <w:rFonts w:ascii="仿宋" w:eastAsia="仿宋" w:hAnsi="仿宋" w:hint="eastAsia"/>
          <w:b/>
          <w:sz w:val="24"/>
          <w:szCs w:val="28"/>
        </w:rPr>
        <w:t>楼）</w:t>
      </w:r>
    </w:p>
    <w:p w:rsidR="00BF2920" w:rsidRDefault="00FC69B4">
      <w:pPr>
        <w:pStyle w:val="aff0"/>
        <w:spacing w:line="440" w:lineRule="exact"/>
        <w:ind w:firstLine="482"/>
        <w:rPr>
          <w:rFonts w:ascii="仿宋" w:eastAsia="仿宋" w:hAnsi="仿宋"/>
          <w:b/>
          <w:sz w:val="24"/>
        </w:rPr>
      </w:pPr>
      <w:r>
        <w:rPr>
          <w:rFonts w:ascii="仿宋" w:eastAsia="仿宋" w:hAnsi="仿宋" w:hint="eastAsia"/>
          <w:b/>
          <w:sz w:val="24"/>
        </w:rPr>
        <w:lastRenderedPageBreak/>
        <w:t>十、联系方式</w:t>
      </w:r>
    </w:p>
    <w:p w:rsidR="00BF2920" w:rsidRDefault="00FC69B4">
      <w:pPr>
        <w:pStyle w:val="aff0"/>
        <w:spacing w:line="420" w:lineRule="exact"/>
        <w:ind w:firstLineChars="525" w:firstLine="1265"/>
        <w:rPr>
          <w:rFonts w:ascii="仿宋" w:eastAsia="仿宋" w:hAnsi="仿宋"/>
          <w:b/>
          <w:sz w:val="24"/>
        </w:rPr>
      </w:pPr>
      <w:r>
        <w:rPr>
          <w:rFonts w:ascii="仿宋" w:eastAsia="仿宋" w:hAnsi="仿宋" w:hint="eastAsia"/>
          <w:b/>
          <w:sz w:val="24"/>
        </w:rPr>
        <w:t>采购人：成都工贸职业技术学院</w:t>
      </w:r>
    </w:p>
    <w:p w:rsidR="00BF2920" w:rsidRDefault="00FC69B4">
      <w:pPr>
        <w:pStyle w:val="aff0"/>
        <w:spacing w:line="420" w:lineRule="exact"/>
        <w:ind w:firstLineChars="525" w:firstLine="1260"/>
        <w:rPr>
          <w:rFonts w:ascii="仿宋" w:eastAsia="仿宋" w:hAnsi="仿宋"/>
          <w:bCs/>
          <w:sz w:val="24"/>
        </w:rPr>
      </w:pPr>
      <w:r>
        <w:rPr>
          <w:rFonts w:ascii="仿宋" w:eastAsia="仿宋" w:hAnsi="仿宋" w:hint="eastAsia"/>
          <w:bCs/>
          <w:sz w:val="24"/>
        </w:rPr>
        <w:t>地址：成都市郫都区红光街道港通北三路1899号</w:t>
      </w:r>
    </w:p>
    <w:p w:rsidR="00BF2920" w:rsidRDefault="00FC69B4">
      <w:pPr>
        <w:pStyle w:val="aff0"/>
        <w:spacing w:line="420" w:lineRule="exact"/>
        <w:ind w:firstLineChars="525" w:firstLine="1260"/>
        <w:rPr>
          <w:rFonts w:ascii="仿宋" w:eastAsia="仿宋" w:hAnsi="仿宋"/>
          <w:bCs/>
          <w:sz w:val="24"/>
        </w:rPr>
      </w:pPr>
      <w:r>
        <w:rPr>
          <w:rFonts w:ascii="仿宋" w:eastAsia="仿宋" w:hAnsi="仿宋" w:hint="eastAsia"/>
          <w:bCs/>
          <w:sz w:val="24"/>
        </w:rPr>
        <w:t>联系人：王老师</w:t>
      </w:r>
    </w:p>
    <w:p w:rsidR="00BF2920" w:rsidRDefault="00FC69B4">
      <w:pPr>
        <w:pStyle w:val="aff0"/>
        <w:spacing w:line="420" w:lineRule="exact"/>
        <w:ind w:firstLineChars="525" w:firstLine="1260"/>
        <w:rPr>
          <w:rFonts w:ascii="仿宋" w:eastAsia="仿宋" w:hAnsi="仿宋"/>
          <w:sz w:val="24"/>
        </w:rPr>
      </w:pPr>
      <w:r>
        <w:rPr>
          <w:rFonts w:ascii="仿宋" w:eastAsia="仿宋" w:hAnsi="仿宋" w:hint="eastAsia"/>
          <w:bCs/>
          <w:sz w:val="24"/>
        </w:rPr>
        <w:t>联系电话：</w:t>
      </w:r>
      <w:r w:rsidR="005857BB">
        <w:rPr>
          <w:rFonts w:ascii="仿宋" w:eastAsia="仿宋" w:hAnsi="仿宋"/>
          <w:bCs/>
          <w:sz w:val="24"/>
        </w:rPr>
        <w:tab/>
      </w:r>
      <w:r w:rsidR="005857BB">
        <w:rPr>
          <w:rFonts w:ascii="仿宋" w:eastAsia="仿宋" w:hAnsi="仿宋" w:hint="eastAsia"/>
          <w:bCs/>
          <w:sz w:val="24"/>
        </w:rPr>
        <w:t>028-64907283</w:t>
      </w:r>
    </w:p>
    <w:p w:rsidR="00BF2920" w:rsidRDefault="00FC69B4">
      <w:pPr>
        <w:pStyle w:val="aff0"/>
        <w:spacing w:line="420" w:lineRule="exact"/>
        <w:ind w:firstLineChars="525" w:firstLine="1265"/>
        <w:rPr>
          <w:rFonts w:ascii="仿宋" w:eastAsia="仿宋" w:hAnsi="仿宋"/>
          <w:b/>
          <w:sz w:val="24"/>
        </w:rPr>
      </w:pPr>
      <w:r>
        <w:rPr>
          <w:rFonts w:ascii="仿宋" w:eastAsia="仿宋" w:hAnsi="仿宋" w:hint="eastAsia"/>
          <w:b/>
          <w:sz w:val="24"/>
        </w:rPr>
        <w:t>采购代理机构：</w:t>
      </w:r>
      <w:bookmarkStart w:id="7" w:name="PO_代理公司_2"/>
      <w:r>
        <w:rPr>
          <w:rFonts w:ascii="仿宋" w:eastAsia="仿宋" w:hAnsi="仿宋" w:hint="eastAsia"/>
          <w:b/>
          <w:sz w:val="24"/>
        </w:rPr>
        <w:t>四川国际招标有限责任公司</w:t>
      </w:r>
      <w:bookmarkEnd w:id="7"/>
    </w:p>
    <w:p w:rsidR="00BF2920" w:rsidRDefault="00FC69B4">
      <w:pPr>
        <w:pStyle w:val="aff0"/>
        <w:spacing w:line="420" w:lineRule="exact"/>
        <w:ind w:firstLineChars="525" w:firstLine="1260"/>
        <w:rPr>
          <w:rFonts w:ascii="仿宋" w:eastAsia="仿宋" w:hAnsi="仿宋"/>
          <w:sz w:val="24"/>
        </w:rPr>
      </w:pPr>
      <w:r>
        <w:rPr>
          <w:rFonts w:ascii="仿宋" w:eastAsia="仿宋" w:hAnsi="仿宋" w:hint="eastAsia"/>
          <w:sz w:val="24"/>
        </w:rPr>
        <w:t>地址：</w:t>
      </w:r>
      <w:bookmarkStart w:id="8" w:name="PO_代理公司地址_1"/>
      <w:r>
        <w:rPr>
          <w:rFonts w:ascii="仿宋" w:eastAsia="仿宋" w:hAnsi="仿宋" w:hint="eastAsia"/>
          <w:sz w:val="24"/>
        </w:rPr>
        <w:t>中国（四川）自由贸易试验区成都市高新区天府四街</w:t>
      </w:r>
      <w:r>
        <w:rPr>
          <w:rFonts w:ascii="仿宋" w:eastAsia="仿宋" w:hAnsi="仿宋"/>
          <w:sz w:val="24"/>
        </w:rPr>
        <w:t>66号2栋22层</w:t>
      </w:r>
      <w:r>
        <w:rPr>
          <w:rFonts w:ascii="仿宋" w:eastAsia="仿宋" w:hAnsi="仿宋" w:hint="eastAsia"/>
          <w:sz w:val="24"/>
        </w:rPr>
        <w:t>1</w:t>
      </w:r>
      <w:r>
        <w:rPr>
          <w:rFonts w:ascii="仿宋" w:eastAsia="仿宋" w:hAnsi="仿宋"/>
          <w:sz w:val="24"/>
        </w:rPr>
        <w:t>号</w:t>
      </w:r>
      <w:bookmarkEnd w:id="8"/>
    </w:p>
    <w:p w:rsidR="00BF2920" w:rsidRDefault="00FC69B4">
      <w:pPr>
        <w:pStyle w:val="aff0"/>
        <w:spacing w:line="420" w:lineRule="exact"/>
        <w:ind w:firstLineChars="525" w:firstLine="1260"/>
        <w:rPr>
          <w:rFonts w:ascii="仿宋" w:eastAsia="仿宋" w:hAnsi="仿宋"/>
          <w:sz w:val="24"/>
        </w:rPr>
      </w:pPr>
      <w:r>
        <w:rPr>
          <w:rFonts w:ascii="仿宋" w:eastAsia="仿宋" w:hAnsi="仿宋" w:hint="eastAsia"/>
          <w:sz w:val="24"/>
        </w:rPr>
        <w:t>邮编：</w:t>
      </w:r>
      <w:bookmarkStart w:id="9" w:name="PO_代理公司邮编_1"/>
      <w:r>
        <w:rPr>
          <w:rFonts w:ascii="仿宋" w:eastAsia="仿宋" w:hAnsi="仿宋"/>
          <w:sz w:val="24"/>
        </w:rPr>
        <w:t>610000</w:t>
      </w:r>
      <w:bookmarkEnd w:id="9"/>
    </w:p>
    <w:p w:rsidR="00BF2920" w:rsidRDefault="00FC69B4">
      <w:pPr>
        <w:pStyle w:val="aff0"/>
        <w:spacing w:line="420" w:lineRule="exact"/>
        <w:ind w:firstLineChars="525" w:firstLine="1260"/>
        <w:rPr>
          <w:rFonts w:ascii="仿宋" w:eastAsia="仿宋" w:hAnsi="仿宋"/>
          <w:sz w:val="24"/>
        </w:rPr>
      </w:pPr>
      <w:r>
        <w:rPr>
          <w:rFonts w:ascii="仿宋" w:eastAsia="仿宋" w:hAnsi="仿宋" w:hint="eastAsia"/>
          <w:sz w:val="24"/>
        </w:rPr>
        <w:t>联系人：</w:t>
      </w:r>
      <w:r w:rsidR="000D4CA7">
        <w:rPr>
          <w:rFonts w:ascii="仿宋" w:eastAsia="仿宋" w:hAnsi="仿宋" w:hint="eastAsia"/>
          <w:sz w:val="24"/>
        </w:rPr>
        <w:t>谢先生</w:t>
      </w:r>
    </w:p>
    <w:p w:rsidR="00BF2920" w:rsidRDefault="00FC69B4">
      <w:pPr>
        <w:pStyle w:val="aff0"/>
        <w:spacing w:line="420" w:lineRule="exact"/>
        <w:ind w:firstLineChars="525" w:firstLine="1260"/>
        <w:rPr>
          <w:rFonts w:ascii="仿宋" w:eastAsia="仿宋" w:hAnsi="仿宋"/>
          <w:sz w:val="24"/>
        </w:rPr>
      </w:pPr>
      <w:r>
        <w:rPr>
          <w:rFonts w:ascii="仿宋" w:eastAsia="仿宋" w:hAnsi="仿宋" w:hint="eastAsia"/>
          <w:sz w:val="24"/>
        </w:rPr>
        <w:t>联系电话：</w:t>
      </w:r>
      <w:r w:rsidR="000D4CA7" w:rsidRPr="000D4CA7">
        <w:rPr>
          <w:rFonts w:ascii="仿宋" w:eastAsia="仿宋" w:hAnsi="仿宋"/>
          <w:sz w:val="24"/>
        </w:rPr>
        <w:t>15680425248</w:t>
      </w:r>
    </w:p>
    <w:p w:rsidR="00BF2920" w:rsidRDefault="00FC69B4">
      <w:pPr>
        <w:pStyle w:val="aff0"/>
        <w:spacing w:line="440" w:lineRule="exact"/>
        <w:ind w:firstLineChars="500" w:firstLine="1200"/>
        <w:rPr>
          <w:rFonts w:ascii="仿宋" w:eastAsia="仿宋" w:hAnsi="仿宋"/>
          <w:sz w:val="24"/>
        </w:rPr>
      </w:pPr>
      <w:r>
        <w:rPr>
          <w:rFonts w:ascii="仿宋" w:eastAsia="仿宋" w:hAnsi="仿宋" w:hint="eastAsia"/>
          <w:sz w:val="24"/>
        </w:rPr>
        <w:t>传真：</w:t>
      </w:r>
      <w:bookmarkStart w:id="10" w:name="PO_代理公司传真_1"/>
      <w:r>
        <w:rPr>
          <w:rFonts w:ascii="仿宋" w:eastAsia="仿宋" w:hAnsi="仿宋"/>
          <w:sz w:val="24"/>
        </w:rPr>
        <w:t>028-87793161</w:t>
      </w:r>
      <w:bookmarkEnd w:id="10"/>
    </w:p>
    <w:p w:rsidR="00BF2920" w:rsidRDefault="00FC69B4">
      <w:pPr>
        <w:widowControl/>
        <w:jc w:val="left"/>
        <w:rPr>
          <w:rFonts w:ascii="仿宋" w:eastAsia="仿宋" w:hAnsi="仿宋" w:cstheme="majorBidi"/>
          <w:b/>
          <w:bCs/>
          <w:sz w:val="32"/>
          <w:szCs w:val="32"/>
        </w:rPr>
      </w:pPr>
      <w:bookmarkStart w:id="11" w:name="_Toc213496267"/>
      <w:bookmarkStart w:id="12" w:name="_Toc213396945"/>
      <w:bookmarkStart w:id="13" w:name="_Toc217446031"/>
      <w:bookmarkStart w:id="14" w:name="_Toc213396759"/>
      <w:bookmarkStart w:id="15" w:name="_Toc213397009"/>
      <w:r>
        <w:rPr>
          <w:rFonts w:ascii="仿宋" w:eastAsia="仿宋" w:hAnsi="仿宋"/>
        </w:rPr>
        <w:br w:type="page"/>
      </w:r>
    </w:p>
    <w:p w:rsidR="00BF2920" w:rsidRDefault="00FC69B4">
      <w:pPr>
        <w:pStyle w:val="af8"/>
        <w:rPr>
          <w:rFonts w:ascii="仿宋" w:eastAsia="仿宋" w:hAnsi="仿宋"/>
        </w:rPr>
      </w:pPr>
      <w:bookmarkStart w:id="16" w:name="_Toc195866466"/>
      <w:r>
        <w:rPr>
          <w:rFonts w:ascii="仿宋" w:eastAsia="仿宋" w:hAnsi="仿宋" w:hint="eastAsia"/>
        </w:rPr>
        <w:lastRenderedPageBreak/>
        <w:t>第二章  磋商须知</w:t>
      </w:r>
      <w:bookmarkEnd w:id="11"/>
      <w:bookmarkEnd w:id="12"/>
      <w:bookmarkEnd w:id="13"/>
      <w:bookmarkEnd w:id="14"/>
      <w:bookmarkEnd w:id="15"/>
      <w:bookmarkEnd w:id="16"/>
    </w:p>
    <w:p w:rsidR="00BF2920" w:rsidRDefault="00FC69B4">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3"/>
        <w:gridCol w:w="2435"/>
        <w:gridCol w:w="6152"/>
      </w:tblGrid>
      <w:tr w:rsidR="00BF2920">
        <w:trPr>
          <w:trHeight w:val="300"/>
          <w:tblHeader/>
          <w:jc w:val="center"/>
        </w:trPr>
        <w:tc>
          <w:tcPr>
            <w:tcW w:w="532" w:type="pct"/>
            <w:vAlign w:val="center"/>
          </w:tcPr>
          <w:p w:rsidR="00BF2920" w:rsidRDefault="00FC69B4">
            <w:pPr>
              <w:pStyle w:val="aff1"/>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1266" w:type="pct"/>
            <w:vAlign w:val="center"/>
          </w:tcPr>
          <w:p w:rsidR="00BF2920" w:rsidRDefault="00FC69B4">
            <w:pPr>
              <w:pStyle w:val="aff1"/>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3200" w:type="pct"/>
            <w:vAlign w:val="center"/>
          </w:tcPr>
          <w:p w:rsidR="00BF2920" w:rsidRDefault="00FC69B4">
            <w:pPr>
              <w:pStyle w:val="aff1"/>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1266" w:type="pct"/>
            <w:vAlign w:val="center"/>
          </w:tcPr>
          <w:p w:rsidR="00BF2920" w:rsidRDefault="00FC69B4">
            <w:pPr>
              <w:pStyle w:val="aff1"/>
              <w:ind w:left="38"/>
              <w:jc w:val="center"/>
              <w:rPr>
                <w:rFonts w:ascii="仿宋" w:eastAsia="仿宋" w:hAnsi="仿宋" w:cs="Times New Roman"/>
                <w:kern w:val="2"/>
                <w:sz w:val="21"/>
                <w:szCs w:val="21"/>
              </w:rPr>
            </w:pPr>
            <w:r>
              <w:rPr>
                <w:rFonts w:ascii="仿宋" w:eastAsia="仿宋" w:hAnsi="仿宋" w:cs="Times New Roman" w:hint="eastAsia"/>
                <w:kern w:val="2"/>
                <w:sz w:val="21"/>
                <w:szCs w:val="21"/>
              </w:rPr>
              <w:t>采购预算</w:t>
            </w:r>
          </w:p>
          <w:p w:rsidR="00BF2920" w:rsidRDefault="00FC69B4">
            <w:pPr>
              <w:pStyle w:val="aff1"/>
              <w:ind w:left="38"/>
              <w:jc w:val="center"/>
              <w:rPr>
                <w:rFonts w:ascii="仿宋" w:eastAsia="仿宋" w:hAnsi="仿宋"/>
                <w:sz w:val="21"/>
                <w:szCs w:val="21"/>
                <w:lang w:val="zh-CN"/>
              </w:rPr>
            </w:pPr>
            <w:r>
              <w:rPr>
                <w:rFonts w:ascii="仿宋" w:eastAsia="仿宋" w:hAnsi="仿宋" w:hint="eastAsia"/>
                <w:sz w:val="21"/>
                <w:szCs w:val="21"/>
              </w:rPr>
              <w:t>（实质性要求）</w:t>
            </w:r>
          </w:p>
        </w:tc>
        <w:tc>
          <w:tcPr>
            <w:tcW w:w="6481" w:type="dxa"/>
          </w:tcPr>
          <w:p w:rsidR="00BF2920" w:rsidRDefault="00FC69B4">
            <w:pPr>
              <w:widowControl/>
              <w:rPr>
                <w:rFonts w:ascii="仿宋" w:eastAsia="仿宋" w:hAnsi="仿宋"/>
                <w:kern w:val="0"/>
                <w:szCs w:val="21"/>
              </w:rPr>
            </w:pPr>
            <w:r>
              <w:rPr>
                <w:rFonts w:ascii="仿宋" w:eastAsia="仿宋" w:hAnsi="仿宋" w:hint="eastAsia"/>
                <w:kern w:val="0"/>
                <w:szCs w:val="21"/>
              </w:rPr>
              <w:t>49万元</w:t>
            </w:r>
          </w:p>
          <w:p w:rsidR="00BF2920" w:rsidRDefault="00FC69B4">
            <w:pPr>
              <w:pStyle w:val="aff1"/>
              <w:jc w:val="both"/>
              <w:rPr>
                <w:rFonts w:ascii="仿宋" w:eastAsia="仿宋" w:hAnsi="仿宋"/>
                <w:sz w:val="21"/>
                <w:szCs w:val="21"/>
                <w:lang w:val="zh-CN"/>
              </w:rPr>
            </w:pPr>
            <w:r>
              <w:rPr>
                <w:rFonts w:ascii="仿宋" w:eastAsia="仿宋" w:hAnsi="仿宋" w:hint="eastAsia"/>
                <w:sz w:val="21"/>
                <w:szCs w:val="21"/>
              </w:rPr>
              <w:t>超过采购预算的响应为无效响应。</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1266" w:type="pct"/>
            <w:vAlign w:val="center"/>
          </w:tcPr>
          <w:p w:rsidR="00BF2920" w:rsidRDefault="00FC69B4">
            <w:pPr>
              <w:pStyle w:val="aff1"/>
              <w:jc w:val="center"/>
              <w:rPr>
                <w:rFonts w:ascii="仿宋" w:eastAsia="仿宋" w:hAnsi="仿宋" w:cs="Times New Roman"/>
                <w:kern w:val="2"/>
                <w:sz w:val="21"/>
                <w:szCs w:val="21"/>
              </w:rPr>
            </w:pPr>
            <w:r>
              <w:rPr>
                <w:rFonts w:ascii="仿宋" w:eastAsia="仿宋" w:hAnsi="仿宋" w:cs="Times New Roman" w:hint="eastAsia"/>
                <w:kern w:val="2"/>
                <w:sz w:val="21"/>
                <w:szCs w:val="21"/>
              </w:rPr>
              <w:t>最高限价</w:t>
            </w:r>
          </w:p>
          <w:p w:rsidR="00BF2920" w:rsidRDefault="00FC69B4">
            <w:pPr>
              <w:pStyle w:val="aff1"/>
              <w:jc w:val="center"/>
              <w:rPr>
                <w:rFonts w:ascii="仿宋" w:eastAsia="仿宋" w:hAnsi="仿宋"/>
                <w:sz w:val="21"/>
                <w:szCs w:val="21"/>
                <w:lang w:val="zh-CN"/>
              </w:rPr>
            </w:pPr>
            <w:r>
              <w:rPr>
                <w:rFonts w:ascii="仿宋" w:eastAsia="仿宋" w:hAnsi="仿宋" w:hint="eastAsia"/>
                <w:sz w:val="21"/>
                <w:szCs w:val="21"/>
              </w:rPr>
              <w:t>（实质性要求）</w:t>
            </w:r>
          </w:p>
        </w:tc>
        <w:tc>
          <w:tcPr>
            <w:tcW w:w="6481" w:type="dxa"/>
          </w:tcPr>
          <w:p w:rsidR="00BF2920" w:rsidRDefault="00FC69B4">
            <w:pPr>
              <w:pStyle w:val="aff1"/>
              <w:jc w:val="both"/>
              <w:rPr>
                <w:rFonts w:ascii="仿宋" w:eastAsia="仿宋" w:hAnsi="仿宋"/>
                <w:sz w:val="21"/>
                <w:szCs w:val="21"/>
              </w:rPr>
            </w:pPr>
            <w:r>
              <w:rPr>
                <w:rFonts w:ascii="仿宋" w:eastAsia="仿宋" w:hAnsi="仿宋" w:hint="eastAsia"/>
                <w:sz w:val="21"/>
                <w:szCs w:val="21"/>
              </w:rPr>
              <w:t>49万元</w:t>
            </w:r>
          </w:p>
          <w:p w:rsidR="00BF2920" w:rsidRDefault="00FC69B4">
            <w:pPr>
              <w:pStyle w:val="aff1"/>
              <w:jc w:val="both"/>
              <w:rPr>
                <w:rFonts w:ascii="仿宋" w:eastAsia="仿宋" w:hAnsi="仿宋"/>
                <w:sz w:val="21"/>
                <w:szCs w:val="21"/>
                <w:lang w:val="zh-CN"/>
              </w:rPr>
            </w:pPr>
            <w:r>
              <w:rPr>
                <w:rFonts w:ascii="仿宋" w:eastAsia="仿宋" w:hAnsi="仿宋" w:hint="eastAsia"/>
                <w:sz w:val="21"/>
                <w:szCs w:val="21"/>
              </w:rPr>
              <w:t>超过最高限价的报价,其响应文件按无效处理。</w:t>
            </w:r>
          </w:p>
        </w:tc>
      </w:tr>
      <w:tr w:rsidR="00BF2920">
        <w:trPr>
          <w:trHeight w:val="173"/>
          <w:jc w:val="center"/>
        </w:trPr>
        <w:tc>
          <w:tcPr>
            <w:tcW w:w="532" w:type="pct"/>
            <w:vAlign w:val="center"/>
          </w:tcPr>
          <w:p w:rsidR="00BF2920" w:rsidRDefault="00FC69B4">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rPr>
              <w:t>3</w:t>
            </w:r>
          </w:p>
        </w:tc>
        <w:tc>
          <w:tcPr>
            <w:tcW w:w="1266" w:type="pct"/>
            <w:vAlign w:val="center"/>
          </w:tcPr>
          <w:p w:rsidR="00BF2920" w:rsidRDefault="00FC69B4">
            <w:pPr>
              <w:pStyle w:val="aff1"/>
              <w:ind w:left="38"/>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3200" w:type="pct"/>
            <w:vAlign w:val="center"/>
          </w:tcPr>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本项目不收取磋商保证金。</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lang w:val="zh-CN"/>
              </w:rPr>
            </w:pPr>
            <w:r>
              <w:rPr>
                <w:rFonts w:ascii="仿宋" w:eastAsia="仿宋" w:hAnsi="仿宋" w:cs="Courier New" w:hint="eastAsia"/>
                <w:sz w:val="21"/>
                <w:szCs w:val="21"/>
              </w:rPr>
              <w:t>4</w:t>
            </w:r>
          </w:p>
        </w:tc>
        <w:tc>
          <w:tcPr>
            <w:tcW w:w="1266" w:type="pct"/>
            <w:vAlign w:val="center"/>
          </w:tcPr>
          <w:p w:rsidR="00BF2920" w:rsidRDefault="00FC69B4">
            <w:pPr>
              <w:pStyle w:val="aff1"/>
              <w:ind w:left="96"/>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3200" w:type="pct"/>
            <w:vAlign w:val="center"/>
          </w:tcPr>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（1）履约保证金为合同金额的百分之五，供应商应在成交通知书发出之日起至合同签订前以银行转账形式向采购人提交履约保证金。</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2）履行合同约定(含售后服务)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二十。若因供应商不及时或未提供“收到退还履约保证金的收据”、“履约保证金退还申请”的，则采购人不承担逾期退还违约责任。</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（3）履约保证金汇入的银行及账号：</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 收款账号：成都市技师学院</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 开户行：工行成都红光支行</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 银行账号：4402054609100031151</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4）履约保证金不予退还情形:一是供应商未按合同要求履行的，其履约保证金全部扣除。二是供应商缴纳了履约保证金，但因自身原因被取消成交资格或在成交公示期满之日起30个日历天(含法定节假日)内供应商不按采购文件确定的事项与采购人签订合同的，其履约保证金不予退还。三是法律法规或合同约定的其他情形。</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5</w:t>
            </w:r>
          </w:p>
        </w:tc>
        <w:tc>
          <w:tcPr>
            <w:tcW w:w="1266" w:type="pct"/>
            <w:vAlign w:val="center"/>
          </w:tcPr>
          <w:p w:rsidR="00BF2920" w:rsidRDefault="00FC69B4">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BF2920" w:rsidRDefault="00FC69B4">
            <w:pPr>
              <w:pStyle w:val="aff1"/>
              <w:ind w:left="38"/>
              <w:jc w:val="center"/>
              <w:rPr>
                <w:rFonts w:ascii="仿宋" w:eastAsia="仿宋" w:hAnsi="仿宋"/>
                <w:bCs/>
                <w:sz w:val="21"/>
                <w:szCs w:val="21"/>
              </w:rPr>
            </w:pPr>
            <w:r>
              <w:rPr>
                <w:rFonts w:ascii="仿宋" w:eastAsia="仿宋" w:hAnsi="仿宋" w:hint="eastAsia"/>
                <w:sz w:val="21"/>
                <w:szCs w:val="21"/>
                <w:lang w:val="zh-CN"/>
              </w:rPr>
              <w:t>（实质性要求）</w:t>
            </w:r>
          </w:p>
        </w:tc>
        <w:tc>
          <w:tcPr>
            <w:tcW w:w="3200" w:type="pct"/>
            <w:vAlign w:val="center"/>
          </w:tcPr>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本项目不接受合同分包。</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6</w:t>
            </w:r>
          </w:p>
        </w:tc>
        <w:tc>
          <w:tcPr>
            <w:tcW w:w="1266" w:type="pct"/>
            <w:vAlign w:val="center"/>
          </w:tcPr>
          <w:p w:rsidR="00BF2920" w:rsidRDefault="00FC69B4">
            <w:pPr>
              <w:pStyle w:val="aff1"/>
              <w:ind w:left="38"/>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3200" w:type="pct"/>
            <w:vAlign w:val="center"/>
          </w:tcPr>
          <w:p w:rsidR="000D4CA7" w:rsidRPr="000D4CA7" w:rsidRDefault="000D4CA7" w:rsidP="000D4CA7">
            <w:pPr>
              <w:pStyle w:val="aff1"/>
              <w:ind w:firstLineChars="100" w:firstLine="210"/>
              <w:rPr>
                <w:rFonts w:ascii="仿宋" w:eastAsia="仿宋" w:hAnsi="仿宋"/>
                <w:sz w:val="21"/>
                <w:szCs w:val="21"/>
                <w:lang w:val="zh-CN"/>
              </w:rPr>
            </w:pPr>
            <w:r w:rsidRPr="000D4CA7">
              <w:rPr>
                <w:rFonts w:ascii="仿宋" w:eastAsia="仿宋" w:hAnsi="仿宋" w:hint="eastAsia"/>
                <w:sz w:val="21"/>
                <w:szCs w:val="21"/>
                <w:lang w:val="zh-CN"/>
              </w:rPr>
              <w:t>联系人：谢先生</w:t>
            </w:r>
          </w:p>
          <w:p w:rsidR="00BF2920" w:rsidRDefault="000D4CA7" w:rsidP="000D4CA7">
            <w:pPr>
              <w:pStyle w:val="aff1"/>
              <w:ind w:firstLineChars="100" w:firstLine="210"/>
              <w:jc w:val="both"/>
              <w:rPr>
                <w:rFonts w:ascii="仿宋" w:eastAsia="仿宋" w:hAnsi="仿宋"/>
                <w:sz w:val="21"/>
                <w:szCs w:val="21"/>
              </w:rPr>
            </w:pPr>
            <w:r w:rsidRPr="000D4CA7">
              <w:rPr>
                <w:rFonts w:ascii="仿宋" w:eastAsia="仿宋" w:hAnsi="仿宋" w:hint="eastAsia"/>
                <w:sz w:val="21"/>
                <w:szCs w:val="21"/>
                <w:lang w:val="zh-CN"/>
              </w:rPr>
              <w:t>联系电话：15680425248</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7</w:t>
            </w:r>
          </w:p>
        </w:tc>
        <w:tc>
          <w:tcPr>
            <w:tcW w:w="1266" w:type="pct"/>
            <w:vAlign w:val="center"/>
          </w:tcPr>
          <w:p w:rsidR="00BF2920" w:rsidRDefault="00FC69B4">
            <w:pPr>
              <w:pStyle w:val="aff1"/>
              <w:ind w:left="38"/>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3200" w:type="pct"/>
            <w:vAlign w:val="center"/>
          </w:tcPr>
          <w:p w:rsidR="000D4CA7" w:rsidRPr="000D4CA7" w:rsidRDefault="000D4CA7" w:rsidP="000D4CA7">
            <w:pPr>
              <w:pStyle w:val="aff1"/>
              <w:ind w:firstLineChars="100" w:firstLine="210"/>
              <w:rPr>
                <w:rFonts w:ascii="仿宋" w:eastAsia="仿宋" w:hAnsi="仿宋"/>
                <w:sz w:val="21"/>
                <w:szCs w:val="21"/>
                <w:lang w:val="zh-CN"/>
              </w:rPr>
            </w:pPr>
            <w:r w:rsidRPr="000D4CA7">
              <w:rPr>
                <w:rFonts w:ascii="仿宋" w:eastAsia="仿宋" w:hAnsi="仿宋" w:hint="eastAsia"/>
                <w:sz w:val="21"/>
                <w:szCs w:val="21"/>
                <w:lang w:val="zh-CN"/>
              </w:rPr>
              <w:t>联系人：谢先生</w:t>
            </w:r>
          </w:p>
          <w:p w:rsidR="00BF2920" w:rsidRDefault="000D4CA7" w:rsidP="000D4CA7">
            <w:pPr>
              <w:pStyle w:val="aff1"/>
              <w:ind w:firstLineChars="100" w:firstLine="210"/>
              <w:jc w:val="both"/>
              <w:rPr>
                <w:rFonts w:ascii="仿宋" w:eastAsia="仿宋" w:hAnsi="仿宋"/>
                <w:sz w:val="21"/>
                <w:szCs w:val="21"/>
                <w:lang w:val="zh-CN"/>
              </w:rPr>
            </w:pPr>
            <w:r w:rsidRPr="000D4CA7">
              <w:rPr>
                <w:rFonts w:ascii="仿宋" w:eastAsia="仿宋" w:hAnsi="仿宋" w:hint="eastAsia"/>
                <w:sz w:val="21"/>
                <w:szCs w:val="21"/>
                <w:lang w:val="zh-CN"/>
              </w:rPr>
              <w:t>联系电话：15680425248</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8</w:t>
            </w:r>
          </w:p>
        </w:tc>
        <w:tc>
          <w:tcPr>
            <w:tcW w:w="1266" w:type="pct"/>
            <w:vAlign w:val="center"/>
          </w:tcPr>
          <w:p w:rsidR="00BF2920" w:rsidRDefault="00FC69B4">
            <w:pPr>
              <w:pStyle w:val="aff1"/>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3200" w:type="pct"/>
            <w:vAlign w:val="center"/>
          </w:tcPr>
          <w:p w:rsidR="00BF2920" w:rsidRDefault="00FC69B4">
            <w:pPr>
              <w:pStyle w:val="aff1"/>
              <w:ind w:firstLineChars="100" w:firstLine="210"/>
              <w:rPr>
                <w:rFonts w:ascii="仿宋" w:eastAsia="仿宋" w:hAnsi="仿宋"/>
                <w:sz w:val="21"/>
                <w:szCs w:val="21"/>
                <w:lang w:val="zh-CN"/>
              </w:rPr>
            </w:pPr>
            <w:bookmarkStart w:id="17" w:name="PO_默认文件内容_16"/>
            <w:r>
              <w:rPr>
                <w:rFonts w:ascii="仿宋" w:eastAsia="仿宋" w:hAnsi="仿宋" w:hint="eastAsia"/>
                <w:sz w:val="21"/>
                <w:szCs w:val="21"/>
                <w:lang w:val="zh-CN"/>
              </w:rPr>
              <w:t>采购结果公告在中国招标投标公共服务平台上发布后，请登录我司网站http://sale.scbid.net/ 办理代理服务费缴纳及成交通知书领取的事宜。</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成交通知书领取：财务部 028-87797107转1</w:t>
            </w:r>
          </w:p>
          <w:p w:rsidR="00BF2920" w:rsidRDefault="00FC69B4">
            <w:pPr>
              <w:pStyle w:val="aff1"/>
              <w:ind w:firstLineChars="100" w:firstLine="210"/>
              <w:jc w:val="both"/>
              <w:rPr>
                <w:rFonts w:ascii="仿宋" w:eastAsia="仿宋" w:hAnsi="仿宋"/>
                <w:sz w:val="21"/>
                <w:szCs w:val="21"/>
                <w:lang w:val="zh-CN"/>
              </w:rPr>
            </w:pPr>
            <w:r>
              <w:rPr>
                <w:rFonts w:ascii="仿宋" w:eastAsia="仿宋" w:hAnsi="仿宋" w:hint="eastAsia"/>
                <w:sz w:val="21"/>
                <w:szCs w:val="21"/>
                <w:lang w:val="zh-CN"/>
              </w:rPr>
              <w:t>地址：</w:t>
            </w:r>
            <w:bookmarkEnd w:id="17"/>
            <w:r>
              <w:rPr>
                <w:rFonts w:ascii="仿宋" w:eastAsia="仿宋" w:hAnsi="仿宋" w:hint="eastAsia"/>
                <w:sz w:val="21"/>
                <w:szCs w:val="21"/>
                <w:lang w:val="zh-CN"/>
              </w:rPr>
              <w:t>中国（四川）自由贸易试验区成都市高新区天府四街66号2栋22层1号。</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9</w:t>
            </w:r>
          </w:p>
        </w:tc>
        <w:tc>
          <w:tcPr>
            <w:tcW w:w="1266" w:type="pct"/>
            <w:vAlign w:val="center"/>
          </w:tcPr>
          <w:p w:rsidR="00BF2920" w:rsidRDefault="00FC69B4">
            <w:pPr>
              <w:jc w:val="center"/>
              <w:rPr>
                <w:rFonts w:ascii="仿宋" w:eastAsia="仿宋" w:hAnsi="仿宋"/>
                <w:szCs w:val="21"/>
                <w:lang w:val="zh-CN"/>
              </w:rPr>
            </w:pPr>
            <w:r>
              <w:rPr>
                <w:rFonts w:ascii="仿宋" w:eastAsia="仿宋" w:hAnsi="仿宋" w:hint="eastAsia"/>
                <w:szCs w:val="21"/>
                <w:lang w:val="zh-CN"/>
              </w:rPr>
              <w:t>供应商询问</w:t>
            </w:r>
          </w:p>
        </w:tc>
        <w:tc>
          <w:tcPr>
            <w:tcW w:w="3200" w:type="pct"/>
          </w:tcPr>
          <w:p w:rsidR="00BF2920" w:rsidRDefault="00FC69B4">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根据委托代理协议约定，供应商询问由采购代理机构负责统一答复。</w:t>
            </w:r>
          </w:p>
          <w:p w:rsidR="00BF2920" w:rsidRDefault="00FC69B4">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项目问题询问：</w:t>
            </w:r>
          </w:p>
          <w:p w:rsidR="000D4CA7" w:rsidRPr="000D4CA7" w:rsidRDefault="000D4CA7" w:rsidP="000D4CA7">
            <w:pPr>
              <w:pStyle w:val="aff1"/>
              <w:ind w:firstLineChars="100" w:firstLine="210"/>
              <w:rPr>
                <w:rFonts w:ascii="仿宋" w:eastAsia="仿宋" w:hAnsi="仿宋"/>
                <w:sz w:val="21"/>
                <w:szCs w:val="21"/>
                <w:lang w:val="zh-CN"/>
              </w:rPr>
            </w:pPr>
            <w:r w:rsidRPr="000D4CA7">
              <w:rPr>
                <w:rFonts w:ascii="仿宋" w:eastAsia="仿宋" w:hAnsi="仿宋" w:hint="eastAsia"/>
                <w:sz w:val="21"/>
                <w:szCs w:val="21"/>
                <w:lang w:val="zh-CN"/>
              </w:rPr>
              <w:t>联系人：谢先生</w:t>
            </w:r>
          </w:p>
          <w:p w:rsidR="000D4CA7" w:rsidRDefault="000D4CA7" w:rsidP="000D4CA7">
            <w:pPr>
              <w:pStyle w:val="aff1"/>
              <w:ind w:firstLineChars="100" w:firstLine="210"/>
              <w:rPr>
                <w:rFonts w:ascii="仿宋" w:eastAsia="仿宋" w:hAnsi="仿宋"/>
                <w:sz w:val="21"/>
                <w:szCs w:val="21"/>
                <w:lang w:val="zh-CN"/>
              </w:rPr>
            </w:pPr>
            <w:r w:rsidRPr="000D4CA7">
              <w:rPr>
                <w:rFonts w:ascii="仿宋" w:eastAsia="仿宋" w:hAnsi="仿宋" w:hint="eastAsia"/>
                <w:sz w:val="21"/>
                <w:szCs w:val="21"/>
                <w:lang w:val="zh-CN"/>
              </w:rPr>
              <w:t>联系电话：15680425248</w:t>
            </w:r>
          </w:p>
          <w:p w:rsidR="00BF2920" w:rsidRDefault="00FC69B4" w:rsidP="000D4CA7">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标书领取系统注册及网上报名询问：企业发展部 028-87793117</w:t>
            </w:r>
          </w:p>
          <w:p w:rsidR="00BF2920" w:rsidRDefault="00FC69B4">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标书领取系统技术问题询问：信息管理部 028-87797107转734</w:t>
            </w:r>
          </w:p>
          <w:p w:rsidR="00BF2920" w:rsidRDefault="00FC69B4">
            <w:pPr>
              <w:pStyle w:val="aff1"/>
              <w:ind w:firstLineChars="100" w:firstLine="210"/>
              <w:rPr>
                <w:rFonts w:ascii="仿宋" w:eastAsia="仿宋" w:hAnsi="仿宋"/>
                <w:sz w:val="21"/>
                <w:szCs w:val="21"/>
                <w:lang w:val="zh-CN"/>
              </w:rPr>
            </w:pPr>
            <w:r>
              <w:rPr>
                <w:rFonts w:ascii="仿宋" w:eastAsia="仿宋" w:hAnsi="仿宋" w:hint="eastAsia"/>
                <w:sz w:val="21"/>
                <w:szCs w:val="21"/>
                <w:lang w:val="zh-CN"/>
              </w:rPr>
              <w:t>服务质量投诉：企业发展部 028-87793117</w:t>
            </w:r>
          </w:p>
          <w:p w:rsidR="00BF2920" w:rsidRDefault="00FC69B4">
            <w:pPr>
              <w:pStyle w:val="aff1"/>
              <w:ind w:firstLineChars="100" w:firstLine="210"/>
              <w:rPr>
                <w:rFonts w:ascii="仿宋" w:eastAsia="仿宋" w:hAnsi="仿宋"/>
                <w:szCs w:val="21"/>
                <w:lang w:val="zh-CN"/>
              </w:rPr>
            </w:pPr>
            <w:r>
              <w:rPr>
                <w:rFonts w:ascii="仿宋" w:eastAsia="仿宋" w:hAnsi="仿宋" w:hint="eastAsia"/>
                <w:sz w:val="21"/>
                <w:szCs w:val="21"/>
                <w:lang w:val="zh-CN"/>
              </w:rPr>
              <w:lastRenderedPageBreak/>
              <w:t>联系地址：中国（四川）自由贸易试验区成都市高新区天府四街66号</w:t>
            </w:r>
            <w:r>
              <w:rPr>
                <w:rFonts w:ascii="仿宋" w:eastAsia="仿宋" w:hAnsi="仿宋" w:hint="eastAsia"/>
                <w:sz w:val="21"/>
                <w:szCs w:val="21"/>
              </w:rPr>
              <w:t>1</w:t>
            </w:r>
            <w:r>
              <w:rPr>
                <w:rFonts w:ascii="仿宋" w:eastAsia="仿宋" w:hAnsi="仿宋" w:hint="eastAsia"/>
                <w:sz w:val="21"/>
                <w:szCs w:val="21"/>
                <w:lang w:val="zh-CN"/>
              </w:rPr>
              <w:t>栋</w:t>
            </w:r>
            <w:r>
              <w:rPr>
                <w:rFonts w:ascii="仿宋" w:eastAsia="仿宋" w:hAnsi="仿宋" w:hint="eastAsia"/>
                <w:sz w:val="21"/>
                <w:szCs w:val="21"/>
              </w:rPr>
              <w:t>17</w:t>
            </w:r>
            <w:r>
              <w:rPr>
                <w:rFonts w:ascii="仿宋" w:eastAsia="仿宋" w:hAnsi="仿宋" w:hint="eastAsia"/>
                <w:sz w:val="21"/>
                <w:szCs w:val="21"/>
                <w:lang w:val="zh-CN"/>
              </w:rPr>
              <w:t>层。</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lastRenderedPageBreak/>
              <w:t>10</w:t>
            </w:r>
          </w:p>
        </w:tc>
        <w:tc>
          <w:tcPr>
            <w:tcW w:w="2564" w:type="dxa"/>
            <w:vAlign w:val="center"/>
          </w:tcPr>
          <w:p w:rsidR="00BF2920" w:rsidRDefault="00FC69B4">
            <w:pPr>
              <w:pStyle w:val="aff1"/>
              <w:ind w:left="96"/>
              <w:jc w:val="center"/>
              <w:rPr>
                <w:rFonts w:ascii="仿宋" w:eastAsia="仿宋" w:hAnsi="仿宋" w:cs="Courier New"/>
                <w:sz w:val="21"/>
                <w:szCs w:val="21"/>
                <w:lang w:val="zh-CN"/>
              </w:rPr>
            </w:pPr>
            <w:r>
              <w:rPr>
                <w:rFonts w:ascii="仿宋" w:eastAsia="仿宋" w:hAnsi="仿宋" w:cs="仿宋" w:hint="eastAsia"/>
                <w:sz w:val="21"/>
                <w:szCs w:val="21"/>
              </w:rPr>
              <w:t>成交</w:t>
            </w:r>
            <w:r>
              <w:rPr>
                <w:rFonts w:ascii="仿宋" w:eastAsia="仿宋" w:hAnsi="仿宋" w:cs="仿宋" w:hint="eastAsia"/>
                <w:sz w:val="21"/>
                <w:szCs w:val="21"/>
                <w:lang w:val="zh-CN"/>
              </w:rPr>
              <w:t>服务费（</w:t>
            </w:r>
            <w:r>
              <w:rPr>
                <w:rFonts w:ascii="仿宋" w:eastAsia="仿宋" w:hAnsi="仿宋" w:cs="仿宋" w:hint="eastAsia"/>
                <w:sz w:val="21"/>
                <w:szCs w:val="21"/>
              </w:rPr>
              <w:t>实质性要求</w:t>
            </w:r>
            <w:r>
              <w:rPr>
                <w:rFonts w:ascii="仿宋" w:eastAsia="仿宋" w:hAnsi="仿宋" w:cs="仿宋" w:hint="eastAsia"/>
                <w:sz w:val="21"/>
                <w:szCs w:val="21"/>
                <w:lang w:val="zh-CN"/>
              </w:rPr>
              <w:t>）</w:t>
            </w:r>
          </w:p>
        </w:tc>
        <w:tc>
          <w:tcPr>
            <w:tcW w:w="6481" w:type="dxa"/>
            <w:vAlign w:val="center"/>
          </w:tcPr>
          <w:p w:rsidR="00BF2920" w:rsidRDefault="00FC69B4">
            <w:pPr>
              <w:pStyle w:val="aff1"/>
              <w:rPr>
                <w:rFonts w:ascii="仿宋" w:eastAsia="仿宋" w:hAnsi="仿宋" w:cs="仿宋"/>
                <w:sz w:val="21"/>
                <w:szCs w:val="21"/>
                <w:lang w:val="zh-CN"/>
              </w:rPr>
            </w:pPr>
            <w:r>
              <w:rPr>
                <w:rFonts w:ascii="仿宋" w:eastAsia="仿宋" w:hAnsi="仿宋" w:cs="仿宋" w:hint="eastAsia"/>
                <w:sz w:val="21"/>
                <w:szCs w:val="21"/>
                <w:lang w:val="zh-CN"/>
              </w:rPr>
              <w:t>依照成本加合理利润的原则,以</w:t>
            </w:r>
            <w:r>
              <w:rPr>
                <w:rFonts w:ascii="仿宋" w:eastAsia="仿宋" w:hAnsi="仿宋" w:cs="仿宋" w:hint="eastAsia"/>
                <w:sz w:val="21"/>
                <w:szCs w:val="21"/>
              </w:rPr>
              <w:t>成交</w:t>
            </w:r>
            <w:r>
              <w:rPr>
                <w:rFonts w:ascii="仿宋" w:eastAsia="仿宋" w:hAnsi="仿宋" w:cs="仿宋" w:hint="eastAsia"/>
                <w:sz w:val="21"/>
                <w:szCs w:val="21"/>
                <w:lang w:val="zh-CN"/>
              </w:rPr>
              <w:t>金额作为计算基数,</w:t>
            </w:r>
            <w:r>
              <w:rPr>
                <w:rFonts w:ascii="仿宋" w:eastAsia="仿宋" w:hAnsi="仿宋" w:cs="仿宋" w:hint="eastAsia"/>
                <w:sz w:val="21"/>
                <w:szCs w:val="21"/>
              </w:rPr>
              <w:t xml:space="preserve"> </w:t>
            </w:r>
            <w:r>
              <w:rPr>
                <w:rFonts w:ascii="仿宋" w:eastAsia="仿宋" w:hAnsi="仿宋" w:cs="仿宋" w:hint="eastAsia"/>
                <w:sz w:val="21"/>
                <w:szCs w:val="21"/>
                <w:lang w:val="zh-CN"/>
              </w:rPr>
              <w:t>按下列收费标准</w:t>
            </w:r>
            <w:r>
              <w:rPr>
                <w:rFonts w:ascii="仿宋" w:eastAsia="仿宋" w:hAnsi="仿宋" w:cs="仿宋" w:hint="eastAsia"/>
                <w:sz w:val="21"/>
                <w:szCs w:val="21"/>
              </w:rPr>
              <w:t>下浮25%</w:t>
            </w:r>
            <w:r>
              <w:rPr>
                <w:rFonts w:ascii="仿宋" w:eastAsia="仿宋" w:hAnsi="仿宋" w:cs="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442"/>
              <w:gridCol w:w="1441"/>
              <w:gridCol w:w="1442"/>
            </w:tblGrid>
            <w:tr w:rsidR="00BF2920">
              <w:trPr>
                <w:trHeight w:val="1047"/>
              </w:trPr>
              <w:tc>
                <w:tcPr>
                  <w:tcW w:w="1827" w:type="dxa"/>
                  <w:tcBorders>
                    <w:top w:val="single" w:sz="4" w:space="0" w:color="auto"/>
                    <w:left w:val="single" w:sz="4" w:space="0" w:color="auto"/>
                    <w:bottom w:val="single" w:sz="4" w:space="0" w:color="auto"/>
                    <w:right w:val="single" w:sz="4" w:space="0" w:color="auto"/>
                  </w:tcBorders>
                </w:tcPr>
                <w:p w:rsidR="00BF2920" w:rsidRDefault="00FC69B4">
                  <w:pPr>
                    <w:rPr>
                      <w:rFonts w:ascii="仿宋" w:eastAsia="仿宋" w:hAnsi="仿宋" w:cs="仿宋"/>
                      <w:b/>
                      <w:szCs w:val="21"/>
                    </w:rPr>
                  </w:pPr>
                  <w:r>
                    <w:rPr>
                      <w:rFonts w:ascii="仿宋" w:eastAsia="仿宋" w:hAnsi="仿宋" w:cs="仿宋" w:hint="eastAsia"/>
                      <w:b/>
                      <w:szCs w:val="21"/>
                    </w:rPr>
                    <w:t>服务类型</w:t>
                  </w:r>
                </w:p>
                <w:p w:rsidR="00BF2920" w:rsidRDefault="00FC69B4">
                  <w:pPr>
                    <w:snapToGrid w:val="0"/>
                    <w:rPr>
                      <w:rFonts w:ascii="仿宋" w:eastAsia="仿宋" w:hAnsi="仿宋" w:cs="仿宋"/>
                      <w:b/>
                      <w:szCs w:val="21"/>
                    </w:rPr>
                  </w:pPr>
                  <w:r>
                    <w:rPr>
                      <w:rFonts w:ascii="仿宋" w:eastAsia="仿宋" w:hAnsi="仿宋" w:cs="仿宋" w:hint="eastAsia"/>
                      <w:b/>
                      <w:szCs w:val="21"/>
                    </w:rPr>
                    <w:t>费率</w:t>
                  </w:r>
                </w:p>
                <w:p w:rsidR="00BF2920" w:rsidRDefault="00FC69B4">
                  <w:pPr>
                    <w:snapToGrid w:val="0"/>
                    <w:rPr>
                      <w:rFonts w:ascii="仿宋" w:eastAsia="仿宋" w:hAnsi="仿宋" w:cs="仿宋"/>
                      <w:b/>
                      <w:szCs w:val="21"/>
                    </w:rPr>
                  </w:pPr>
                  <w:r>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BF2920" w:rsidRDefault="00FC69B4">
                  <w:pPr>
                    <w:jc w:val="center"/>
                    <w:rPr>
                      <w:rFonts w:ascii="仿宋" w:eastAsia="仿宋" w:hAnsi="仿宋" w:cs="仿宋"/>
                      <w:b/>
                      <w:szCs w:val="21"/>
                    </w:rPr>
                  </w:pPr>
                  <w:r>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BF2920" w:rsidRDefault="00FC69B4">
                  <w:pPr>
                    <w:jc w:val="center"/>
                    <w:rPr>
                      <w:rFonts w:ascii="仿宋" w:eastAsia="仿宋" w:hAnsi="仿宋" w:cs="仿宋"/>
                      <w:b/>
                      <w:szCs w:val="21"/>
                    </w:rPr>
                  </w:pPr>
                  <w:r>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BF2920" w:rsidRDefault="00FC69B4">
                  <w:pPr>
                    <w:jc w:val="center"/>
                    <w:rPr>
                      <w:rFonts w:ascii="仿宋" w:eastAsia="仿宋" w:hAnsi="仿宋" w:cs="仿宋"/>
                      <w:b/>
                      <w:szCs w:val="21"/>
                    </w:rPr>
                  </w:pPr>
                  <w:r>
                    <w:rPr>
                      <w:rFonts w:ascii="仿宋" w:eastAsia="仿宋" w:hAnsi="仿宋" w:cs="仿宋" w:hint="eastAsia"/>
                      <w:b/>
                      <w:szCs w:val="21"/>
                    </w:rPr>
                    <w:t>工程招标</w:t>
                  </w:r>
                </w:p>
              </w:tc>
            </w:tr>
            <w:tr w:rsidR="00BF2920">
              <w:trPr>
                <w:trHeight w:val="239"/>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100以下</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w:t>
                  </w:r>
                </w:p>
              </w:tc>
            </w:tr>
            <w:tr w:rsidR="00BF2920">
              <w:trPr>
                <w:trHeight w:val="212"/>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0.7%</w:t>
                  </w:r>
                </w:p>
              </w:tc>
            </w:tr>
            <w:tr w:rsidR="00BF2920">
              <w:trPr>
                <w:trHeight w:val="212"/>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0.55%</w:t>
                  </w:r>
                </w:p>
              </w:tc>
            </w:tr>
            <w:tr w:rsidR="00BF2920">
              <w:trPr>
                <w:trHeight w:val="212"/>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0.35%</w:t>
                  </w:r>
                </w:p>
              </w:tc>
            </w:tr>
            <w:tr w:rsidR="00BF2920">
              <w:trPr>
                <w:trHeight w:val="212"/>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0.2%</w:t>
                  </w:r>
                </w:p>
              </w:tc>
            </w:tr>
            <w:tr w:rsidR="00BF2920">
              <w:trPr>
                <w:trHeight w:val="212"/>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0.05%</w:t>
                  </w:r>
                </w:p>
              </w:tc>
            </w:tr>
            <w:tr w:rsidR="00BF2920">
              <w:trPr>
                <w:trHeight w:val="248"/>
              </w:trPr>
              <w:tc>
                <w:tcPr>
                  <w:tcW w:w="182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1000000以上</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BF2920" w:rsidRDefault="00FC69B4">
                  <w:pPr>
                    <w:jc w:val="center"/>
                    <w:rPr>
                      <w:rFonts w:ascii="仿宋" w:eastAsia="仿宋" w:hAnsi="仿宋" w:cs="仿宋"/>
                      <w:szCs w:val="21"/>
                    </w:rPr>
                  </w:pPr>
                  <w:r>
                    <w:rPr>
                      <w:rFonts w:ascii="仿宋" w:eastAsia="仿宋" w:hAnsi="仿宋" w:cs="仿宋" w:hint="eastAsia"/>
                      <w:szCs w:val="21"/>
                    </w:rPr>
                    <w:t>0.01%</w:t>
                  </w:r>
                </w:p>
              </w:tc>
            </w:tr>
          </w:tbl>
          <w:p w:rsidR="00BF2920" w:rsidRDefault="00FC69B4">
            <w:pPr>
              <w:pStyle w:val="aff1"/>
              <w:rPr>
                <w:rFonts w:ascii="仿宋" w:eastAsia="仿宋" w:hAnsi="仿宋" w:cs="仿宋"/>
                <w:sz w:val="21"/>
                <w:szCs w:val="21"/>
                <w:lang w:val="zh-CN"/>
              </w:rPr>
            </w:pPr>
            <w:r>
              <w:rPr>
                <w:rFonts w:ascii="仿宋" w:eastAsia="仿宋" w:hAnsi="仿宋" w:cs="仿宋" w:hint="eastAsia"/>
                <w:sz w:val="21"/>
                <w:szCs w:val="21"/>
                <w:lang w:val="zh-CN"/>
              </w:rPr>
              <w:t>注: 1.按本表费率计算的收费为</w:t>
            </w:r>
            <w:r>
              <w:rPr>
                <w:rFonts w:ascii="仿宋" w:eastAsia="仿宋" w:hAnsi="仿宋" w:cs="仿宋" w:hint="eastAsia"/>
                <w:sz w:val="21"/>
                <w:szCs w:val="21"/>
              </w:rPr>
              <w:t>成交</w:t>
            </w:r>
            <w:r>
              <w:rPr>
                <w:rFonts w:ascii="仿宋" w:eastAsia="仿宋" w:hAnsi="仿宋" w:cs="仿宋" w:hint="eastAsia"/>
                <w:sz w:val="21"/>
                <w:szCs w:val="21"/>
                <w:lang w:val="zh-CN"/>
              </w:rPr>
              <w:t>代理服务全过程的收费基准价格。</w:t>
            </w:r>
          </w:p>
          <w:p w:rsidR="00BF2920" w:rsidRDefault="00FC69B4">
            <w:pPr>
              <w:pStyle w:val="aff1"/>
              <w:rPr>
                <w:rFonts w:ascii="仿宋" w:eastAsia="仿宋" w:hAnsi="仿宋" w:cs="仿宋"/>
                <w:sz w:val="21"/>
                <w:szCs w:val="21"/>
                <w:lang w:val="zh-CN"/>
              </w:rPr>
            </w:pPr>
            <w:r>
              <w:rPr>
                <w:rFonts w:ascii="仿宋" w:eastAsia="仿宋" w:hAnsi="仿宋" w:cs="仿宋" w:hint="eastAsia"/>
                <w:sz w:val="21"/>
                <w:szCs w:val="21"/>
                <w:lang w:val="zh-CN"/>
              </w:rPr>
              <w:t xml:space="preserve">    2.</w:t>
            </w:r>
            <w:r>
              <w:rPr>
                <w:rFonts w:ascii="仿宋" w:eastAsia="仿宋" w:hAnsi="仿宋" w:cs="仿宋" w:hint="eastAsia"/>
                <w:sz w:val="21"/>
                <w:szCs w:val="21"/>
              </w:rPr>
              <w:t>成交</w:t>
            </w:r>
            <w:r>
              <w:rPr>
                <w:rFonts w:ascii="仿宋" w:eastAsia="仿宋" w:hAnsi="仿宋" w:cs="仿宋" w:hint="eastAsia"/>
                <w:sz w:val="21"/>
                <w:szCs w:val="21"/>
                <w:lang w:val="zh-CN"/>
              </w:rPr>
              <w:t>代理服务收费按差额定率累进法计算。</w:t>
            </w:r>
          </w:p>
          <w:p w:rsidR="00BF2920" w:rsidRDefault="00FC69B4">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3.收款单位：四川国际招标有限责任公司</w:t>
            </w:r>
          </w:p>
          <w:p w:rsidR="00BF2920" w:rsidRDefault="00FC69B4">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开 户 行：中国民生银行股份有限公司成都分行营业部</w:t>
            </w:r>
          </w:p>
          <w:p w:rsidR="00BF2920" w:rsidRDefault="00FC69B4">
            <w:pPr>
              <w:pStyle w:val="aff1"/>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银行账号：</w:t>
            </w:r>
            <w:r w:rsidR="000D4CA7" w:rsidRPr="000D4CA7">
              <w:rPr>
                <w:rFonts w:ascii="仿宋" w:eastAsia="仿宋" w:hAnsi="仿宋" w:cs="仿宋"/>
                <w:sz w:val="21"/>
                <w:szCs w:val="21"/>
                <w:lang w:val="zh-CN"/>
              </w:rPr>
              <w:t>9902001814755920</w:t>
            </w:r>
          </w:p>
          <w:p w:rsidR="00BF2920" w:rsidRDefault="00FC69B4">
            <w:pPr>
              <w:pStyle w:val="aff1"/>
              <w:ind w:firstLineChars="200" w:firstLine="420"/>
              <w:rPr>
                <w:rFonts w:ascii="仿宋" w:eastAsia="仿宋" w:hAnsi="仿宋"/>
                <w:szCs w:val="21"/>
              </w:rPr>
            </w:pPr>
            <w:r>
              <w:rPr>
                <w:rFonts w:ascii="仿宋" w:eastAsia="仿宋" w:hAnsi="仿宋" w:cs="仿宋" w:hint="eastAsia"/>
                <w:sz w:val="21"/>
                <w:szCs w:val="21"/>
                <w:lang w:val="zh-CN"/>
              </w:rPr>
              <w:t>4.</w:t>
            </w:r>
            <w:r>
              <w:rPr>
                <w:rFonts w:ascii="仿宋" w:eastAsia="仿宋" w:hAnsi="仿宋" w:cs="仿宋" w:hint="eastAsia"/>
                <w:sz w:val="21"/>
                <w:szCs w:val="21"/>
              </w:rPr>
              <w:t>成交供应商在领取成交通知书前向采购代理机构交纳成交服务费。</w:t>
            </w:r>
          </w:p>
        </w:tc>
      </w:tr>
      <w:tr w:rsidR="00BF2920">
        <w:trPr>
          <w:trHeight w:val="20"/>
          <w:jc w:val="center"/>
        </w:trPr>
        <w:tc>
          <w:tcPr>
            <w:tcW w:w="532" w:type="pct"/>
            <w:vAlign w:val="center"/>
          </w:tcPr>
          <w:p w:rsidR="00BF2920" w:rsidRDefault="00FC69B4">
            <w:pPr>
              <w:pStyle w:val="aff1"/>
              <w:ind w:right="230"/>
              <w:jc w:val="center"/>
              <w:rPr>
                <w:rFonts w:ascii="仿宋" w:eastAsia="仿宋" w:hAnsi="仿宋" w:cs="Courier New"/>
                <w:sz w:val="21"/>
                <w:szCs w:val="21"/>
              </w:rPr>
            </w:pPr>
            <w:r>
              <w:rPr>
                <w:rFonts w:ascii="仿宋" w:eastAsia="仿宋" w:hAnsi="仿宋" w:cs="Courier New" w:hint="eastAsia"/>
                <w:sz w:val="21"/>
                <w:szCs w:val="21"/>
              </w:rPr>
              <w:t>11</w:t>
            </w:r>
          </w:p>
        </w:tc>
        <w:tc>
          <w:tcPr>
            <w:tcW w:w="1266" w:type="pct"/>
            <w:vAlign w:val="center"/>
          </w:tcPr>
          <w:p w:rsidR="00BF2920" w:rsidRDefault="00FC69B4">
            <w:pPr>
              <w:pStyle w:val="aff1"/>
              <w:ind w:left="96"/>
              <w:jc w:val="center"/>
              <w:rPr>
                <w:rFonts w:ascii="仿宋" w:eastAsia="仿宋" w:hAnsi="仿宋" w:cs="Courier New"/>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r>
              <w:rPr>
                <w:rFonts w:ascii="仿宋" w:eastAsia="仿宋" w:hAnsi="仿宋" w:hint="eastAsia"/>
                <w:sz w:val="21"/>
                <w:szCs w:val="21"/>
                <w:lang w:val="zh-CN"/>
              </w:rPr>
              <w:t>（实质性</w:t>
            </w:r>
            <w:r>
              <w:rPr>
                <w:rFonts w:ascii="仿宋" w:eastAsia="仿宋" w:hAnsi="仿宋"/>
                <w:sz w:val="21"/>
                <w:szCs w:val="21"/>
                <w:lang w:val="zh-CN"/>
              </w:rPr>
              <w:t>要求</w:t>
            </w:r>
            <w:r>
              <w:rPr>
                <w:rFonts w:ascii="仿宋" w:eastAsia="仿宋" w:hAnsi="仿宋" w:hint="eastAsia"/>
                <w:sz w:val="21"/>
                <w:szCs w:val="21"/>
                <w:lang w:val="zh-CN"/>
              </w:rPr>
              <w:t>）</w:t>
            </w:r>
          </w:p>
        </w:tc>
        <w:tc>
          <w:tcPr>
            <w:tcW w:w="3200" w:type="pct"/>
            <w:vAlign w:val="center"/>
          </w:tcPr>
          <w:p w:rsidR="00BF2920" w:rsidRDefault="00FC69B4">
            <w:pPr>
              <w:pStyle w:val="aff1"/>
              <w:jc w:val="both"/>
              <w:rPr>
                <w:rFonts w:ascii="仿宋" w:eastAsia="仿宋" w:hAnsi="仿宋" w:cs="Courier New"/>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本项目不允许</w:t>
            </w:r>
            <w:r>
              <w:rPr>
                <w:rFonts w:ascii="仿宋" w:eastAsia="仿宋" w:hAnsi="仿宋"/>
                <w:b/>
                <w:sz w:val="21"/>
                <w:szCs w:val="21"/>
                <w:lang w:val="zh-CN"/>
              </w:rPr>
              <w:t>联合体</w:t>
            </w:r>
            <w:r>
              <w:rPr>
                <w:rFonts w:ascii="仿宋" w:eastAsia="仿宋" w:hAnsi="仿宋" w:hint="eastAsia"/>
                <w:b/>
                <w:sz w:val="21"/>
                <w:szCs w:val="21"/>
                <w:lang w:val="zh-CN"/>
              </w:rPr>
              <w:t>参加</w:t>
            </w:r>
          </w:p>
        </w:tc>
      </w:tr>
    </w:tbl>
    <w:p w:rsidR="00BF2920" w:rsidRDefault="00BF2920">
      <w:pPr>
        <w:pStyle w:val="2"/>
        <w:keepNext w:val="0"/>
        <w:keepLines w:val="0"/>
        <w:spacing w:before="0" w:after="0" w:line="400" w:lineRule="exact"/>
        <w:jc w:val="center"/>
        <w:rPr>
          <w:rFonts w:ascii="仿宋" w:eastAsia="仿宋" w:hAnsi="仿宋"/>
          <w:bCs w:val="0"/>
        </w:rPr>
      </w:pPr>
    </w:p>
    <w:p w:rsidR="00BF2920" w:rsidRDefault="00FC69B4">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二、总  则</w:t>
      </w:r>
    </w:p>
    <w:p w:rsidR="00BF2920" w:rsidRDefault="00BF2920">
      <w:pPr>
        <w:pStyle w:val="3"/>
        <w:keepNext w:val="0"/>
        <w:keepLines w:val="0"/>
        <w:spacing w:before="0" w:after="0" w:line="400" w:lineRule="exact"/>
        <w:ind w:firstLineChars="200" w:firstLine="482"/>
        <w:rPr>
          <w:rFonts w:ascii="仿宋" w:eastAsia="仿宋" w:hAnsi="仿宋"/>
          <w:sz w:val="24"/>
        </w:rPr>
      </w:pPr>
      <w:bookmarkStart w:id="18" w:name="_Toc183582205"/>
      <w:bookmarkStart w:id="19" w:name="_Toc183682342"/>
      <w:bookmarkStart w:id="20" w:name="_Toc217446034"/>
    </w:p>
    <w:p w:rsidR="00BF2920" w:rsidRDefault="00FC69B4">
      <w:pPr>
        <w:pStyle w:val="3"/>
        <w:keepNext w:val="0"/>
        <w:keepLines w:val="0"/>
        <w:spacing w:before="0" w:after="0" w:line="400" w:lineRule="exact"/>
        <w:ind w:firstLineChars="200" w:firstLine="482"/>
        <w:rPr>
          <w:rFonts w:ascii="仿宋" w:eastAsia="仿宋" w:hAnsi="仿宋"/>
          <w:sz w:val="24"/>
        </w:rPr>
      </w:pPr>
      <w:bookmarkStart w:id="21" w:name="PO_默认文件内容_20"/>
      <w:r>
        <w:rPr>
          <w:rFonts w:ascii="仿宋" w:eastAsia="仿宋" w:hAnsi="仿宋" w:hint="eastAsia"/>
          <w:sz w:val="24"/>
        </w:rPr>
        <w:t>1</w:t>
      </w:r>
      <w:r>
        <w:rPr>
          <w:rFonts w:ascii="仿宋" w:eastAsia="仿宋" w:hAnsi="仿宋"/>
          <w:sz w:val="24"/>
        </w:rPr>
        <w:t>.</w:t>
      </w:r>
      <w:bookmarkEnd w:id="18"/>
      <w:bookmarkEnd w:id="19"/>
      <w:r>
        <w:rPr>
          <w:rFonts w:ascii="仿宋" w:eastAsia="仿宋" w:hAnsi="仿宋" w:hint="eastAsia"/>
          <w:sz w:val="24"/>
          <w:szCs w:val="24"/>
        </w:rPr>
        <w:t>适用范围</w:t>
      </w:r>
      <w:bookmarkEnd w:id="20"/>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本磋商文件仅适用于本次磋商采购项目。</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 本磋商文件的解释权归采购人和采购代理机构所有。</w:t>
      </w:r>
      <w:bookmarkEnd w:id="21"/>
    </w:p>
    <w:p w:rsidR="00BF2920" w:rsidRDefault="00BF2920">
      <w:pPr>
        <w:tabs>
          <w:tab w:val="left" w:pos="7665"/>
        </w:tabs>
        <w:spacing w:line="400" w:lineRule="exact"/>
        <w:ind w:firstLineChars="200" w:firstLine="480"/>
        <w:rPr>
          <w:rFonts w:ascii="仿宋" w:eastAsia="仿宋" w:hAnsi="仿宋"/>
          <w:sz w:val="24"/>
        </w:rPr>
      </w:pPr>
    </w:p>
    <w:p w:rsidR="00BF2920" w:rsidRDefault="00FC69B4">
      <w:pPr>
        <w:pStyle w:val="3"/>
        <w:keepNext w:val="0"/>
        <w:keepLines w:val="0"/>
        <w:spacing w:before="0" w:after="0" w:line="400" w:lineRule="exact"/>
        <w:ind w:firstLineChars="200" w:firstLine="482"/>
        <w:rPr>
          <w:rFonts w:ascii="仿宋" w:eastAsia="仿宋" w:hAnsi="仿宋"/>
          <w:sz w:val="24"/>
        </w:rPr>
      </w:pPr>
      <w:bookmarkStart w:id="22" w:name="_Toc183682343"/>
      <w:bookmarkStart w:id="23" w:name="_Toc217446035"/>
      <w:bookmarkStart w:id="24" w:name="_Toc183582206"/>
      <w:r>
        <w:rPr>
          <w:rFonts w:ascii="仿宋" w:eastAsia="仿宋" w:hAnsi="仿宋"/>
          <w:sz w:val="24"/>
        </w:rPr>
        <w:t>2.</w:t>
      </w:r>
      <w:bookmarkEnd w:id="22"/>
      <w:bookmarkEnd w:id="23"/>
      <w:bookmarkEnd w:id="24"/>
      <w:r>
        <w:rPr>
          <w:rFonts w:ascii="仿宋" w:eastAsia="仿宋" w:hAnsi="仿宋" w:hint="eastAsia"/>
          <w:sz w:val="24"/>
        </w:rPr>
        <w:t>采购主体</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1本次磋商的采购人是</w:t>
      </w:r>
      <w:r>
        <w:rPr>
          <w:rFonts w:ascii="仿宋" w:eastAsia="仿宋" w:hAnsi="仿宋" w:hint="eastAsia"/>
          <w:sz w:val="24"/>
          <w:u w:val="single"/>
        </w:rPr>
        <w:t>成都工贸职业技术学院</w:t>
      </w:r>
      <w:r>
        <w:rPr>
          <w:rFonts w:ascii="仿宋" w:eastAsia="仿宋" w:hAnsi="仿宋" w:hint="eastAsia"/>
          <w:sz w:val="24"/>
        </w:rPr>
        <w:t>。</w:t>
      </w:r>
    </w:p>
    <w:p w:rsidR="00BF2920" w:rsidRDefault="00FC69B4">
      <w:pPr>
        <w:tabs>
          <w:tab w:val="left" w:pos="7665"/>
        </w:tabs>
        <w:spacing w:line="400" w:lineRule="exact"/>
        <w:ind w:firstLineChars="200" w:firstLine="480"/>
        <w:rPr>
          <w:rFonts w:ascii="仿宋" w:eastAsia="仿宋" w:hAnsi="仿宋"/>
          <w:sz w:val="24"/>
        </w:rPr>
      </w:pPr>
      <w:bookmarkStart w:id="25"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2本次磋商的采购代理机构是四川国际招标有限责任公司。</w:t>
      </w:r>
    </w:p>
    <w:p w:rsidR="00BF2920" w:rsidRDefault="00BF2920">
      <w:pPr>
        <w:tabs>
          <w:tab w:val="left" w:pos="7665"/>
        </w:tabs>
        <w:spacing w:line="400" w:lineRule="exact"/>
        <w:ind w:firstLineChars="200" w:firstLine="480"/>
        <w:rPr>
          <w:rFonts w:ascii="仿宋" w:eastAsia="仿宋" w:hAnsi="仿宋"/>
          <w:sz w:val="24"/>
        </w:rPr>
      </w:pPr>
    </w:p>
    <w:p w:rsidR="00BF2920" w:rsidRDefault="00FC69B4">
      <w:pPr>
        <w:pStyle w:val="3"/>
        <w:keepNext w:val="0"/>
        <w:keepLines w:val="0"/>
        <w:spacing w:before="0" w:after="0" w:line="400" w:lineRule="exact"/>
        <w:ind w:firstLineChars="200" w:firstLine="482"/>
        <w:rPr>
          <w:rFonts w:ascii="仿宋" w:eastAsia="仿宋" w:hAnsi="仿宋"/>
          <w:sz w:val="24"/>
        </w:rPr>
      </w:pPr>
      <w:bookmarkStart w:id="26" w:name="_Toc183682344"/>
      <w:bookmarkStart w:id="27" w:name="_Toc217390843"/>
      <w:bookmarkStart w:id="28" w:name="_Toc183582207"/>
      <w:bookmarkStart w:id="29" w:name="_Toc217446036"/>
      <w:r>
        <w:rPr>
          <w:rFonts w:ascii="仿宋" w:eastAsia="仿宋" w:hAnsi="仿宋"/>
          <w:sz w:val="24"/>
        </w:rPr>
        <w:t>3.</w:t>
      </w:r>
      <w:r>
        <w:rPr>
          <w:rFonts w:ascii="仿宋" w:eastAsia="仿宋" w:hAnsi="仿宋" w:hint="eastAsia"/>
          <w:sz w:val="24"/>
        </w:rPr>
        <w:t xml:space="preserve"> 合格</w:t>
      </w:r>
      <w:bookmarkEnd w:id="26"/>
      <w:bookmarkEnd w:id="27"/>
      <w:bookmarkEnd w:id="28"/>
      <w:bookmarkEnd w:id="29"/>
      <w:r>
        <w:rPr>
          <w:rFonts w:ascii="仿宋" w:eastAsia="仿宋" w:hAnsi="仿宋" w:hint="eastAsia"/>
          <w:sz w:val="24"/>
        </w:rPr>
        <w:t>供应商</w:t>
      </w:r>
    </w:p>
    <w:p w:rsidR="00BF2920" w:rsidRDefault="00FC69B4">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BF2920" w:rsidRDefault="00FC69B4">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 具备法律法规和本采购文件规定的资格条件</w:t>
      </w:r>
      <w:r>
        <w:rPr>
          <w:rFonts w:ascii="仿宋" w:eastAsia="仿宋" w:hAnsi="仿宋" w:hint="eastAsia"/>
          <w:spacing w:val="-4"/>
          <w:sz w:val="24"/>
        </w:rPr>
        <w:t>；</w:t>
      </w:r>
    </w:p>
    <w:p w:rsidR="00BF2920" w:rsidRDefault="00FC69B4">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 不属于禁止参加本项目采购活动的供应商；</w:t>
      </w:r>
    </w:p>
    <w:p w:rsidR="00BF2920" w:rsidRDefault="00FC69B4">
      <w:pPr>
        <w:tabs>
          <w:tab w:val="left" w:pos="7665"/>
        </w:tabs>
        <w:spacing w:line="400" w:lineRule="exact"/>
        <w:ind w:firstLineChars="200" w:firstLine="480"/>
        <w:rPr>
          <w:rFonts w:ascii="仿宋" w:eastAsia="仿宋" w:hAnsi="仿宋" w:cs="宋体"/>
          <w:sz w:val="24"/>
        </w:rPr>
      </w:pPr>
      <w:bookmarkStart w:id="30" w:name="_Toc183582208"/>
      <w:bookmarkStart w:id="31" w:name="_Toc217446037"/>
      <w:bookmarkStart w:id="32" w:name="_Toc183682345"/>
      <w:r>
        <w:rPr>
          <w:rFonts w:ascii="仿宋" w:eastAsia="仿宋" w:hAnsi="仿宋" w:hint="eastAsia"/>
          <w:sz w:val="24"/>
        </w:rPr>
        <w:t>3.3</w:t>
      </w:r>
      <w:r>
        <w:rPr>
          <w:rFonts w:ascii="仿宋" w:eastAsia="仿宋" w:hAnsi="仿宋" w:hint="eastAsia"/>
          <w:spacing w:val="-4"/>
          <w:sz w:val="24"/>
        </w:rPr>
        <w:t>按照规定获取了采购文件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BF2920" w:rsidRDefault="00FC69B4">
      <w:pPr>
        <w:pStyle w:val="3"/>
        <w:keepNext w:val="0"/>
        <w:keepLines w:val="0"/>
        <w:spacing w:before="0" w:after="0" w:line="400" w:lineRule="exact"/>
        <w:ind w:firstLineChars="200" w:firstLine="480"/>
        <w:rPr>
          <w:rFonts w:ascii="仿宋" w:eastAsia="仿宋" w:hAnsi="仿宋"/>
          <w:sz w:val="24"/>
        </w:rPr>
      </w:pPr>
      <w:r>
        <w:rPr>
          <w:rFonts w:ascii="仿宋" w:eastAsia="仿宋" w:hAnsi="仿宋" w:cs="宋体" w:hint="eastAsia"/>
          <w:b w:val="0"/>
          <w:sz w:val="24"/>
        </w:rPr>
        <w:t>由代理机构提供供应商获取采购文件情况的相关证明材料，供应商不用提供证明材料。</w:t>
      </w:r>
    </w:p>
    <w:p w:rsidR="00BF2920" w:rsidRDefault="00FC69B4">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lastRenderedPageBreak/>
        <w:t>4. 磋商费用</w:t>
      </w:r>
      <w:bookmarkEnd w:id="30"/>
      <w:bookmarkEnd w:id="31"/>
      <w:bookmarkEnd w:id="32"/>
      <w:r>
        <w:rPr>
          <w:rFonts w:ascii="仿宋" w:eastAsia="仿宋" w:hAnsi="仿宋" w:hint="eastAsia"/>
          <w:spacing w:val="-4"/>
          <w:sz w:val="24"/>
        </w:rPr>
        <w:t>（实质性要求）</w:t>
      </w:r>
    </w:p>
    <w:p w:rsidR="00BF2920" w:rsidRDefault="00FC69B4">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BF2920" w:rsidRDefault="00BF2920">
      <w:pPr>
        <w:rPr>
          <w:rFonts w:ascii="仿宋" w:eastAsia="仿宋" w:hAnsi="仿宋"/>
        </w:rPr>
      </w:pPr>
    </w:p>
    <w:p w:rsidR="00BF2920" w:rsidRDefault="00FC69B4">
      <w:pPr>
        <w:pStyle w:val="12"/>
        <w:spacing w:line="400" w:lineRule="exact"/>
        <w:ind w:left="1" w:firstLineChars="200" w:firstLine="482"/>
        <w:rPr>
          <w:rFonts w:ascii="仿宋" w:eastAsia="仿宋" w:hAnsi="仿宋"/>
          <w:b/>
          <w:sz w:val="24"/>
        </w:rPr>
      </w:pPr>
      <w:r>
        <w:rPr>
          <w:rFonts w:ascii="仿宋" w:eastAsia="仿宋" w:hAnsi="仿宋" w:hint="eastAsia"/>
          <w:b/>
          <w:sz w:val="24"/>
        </w:rPr>
        <w:t>5.充分、公平竞争保障措施（实质性要求）</w:t>
      </w:r>
    </w:p>
    <w:p w:rsidR="00BF2920" w:rsidRDefault="00FC69B4">
      <w:pPr>
        <w:pStyle w:val="12"/>
        <w:spacing w:line="400" w:lineRule="exact"/>
        <w:ind w:left="1"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5.1利害关系供应商处理。单位负责人为同一人或者存在直接控股、管理关系的不同供应商不得参加同一合同项下的采购活动。</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回避。采购活动中，采购人员及相关人员与供应商有下列利害关系之一的，应当回避：</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（1）参加采购活动前3年内与供应商存在劳动关系；</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（5）与供应商有其他可能影响采购活动公平、公正进行的关系。</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BF2920" w:rsidRDefault="00BF2920">
      <w:pPr>
        <w:pStyle w:val="12"/>
        <w:spacing w:line="400" w:lineRule="exact"/>
        <w:ind w:left="1" w:firstLineChars="200" w:firstLine="482"/>
        <w:rPr>
          <w:rFonts w:ascii="仿宋" w:eastAsia="仿宋" w:hAnsi="仿宋"/>
          <w:b/>
          <w:sz w:val="24"/>
        </w:rPr>
      </w:pPr>
    </w:p>
    <w:p w:rsidR="00BF2920" w:rsidRDefault="00FC69B4">
      <w:pPr>
        <w:pStyle w:val="12"/>
        <w:spacing w:line="400" w:lineRule="exact"/>
        <w:ind w:left="1" w:firstLineChars="200" w:firstLine="482"/>
        <w:rPr>
          <w:rFonts w:ascii="仿宋" w:eastAsia="仿宋" w:hAnsi="仿宋"/>
          <w:b/>
          <w:sz w:val="24"/>
        </w:rPr>
      </w:pPr>
      <w:r>
        <w:rPr>
          <w:rFonts w:ascii="仿宋" w:eastAsia="仿宋" w:hAnsi="仿宋" w:hint="eastAsia"/>
          <w:b/>
          <w:sz w:val="24"/>
        </w:rPr>
        <w:t>6.联合体竞争性磋商（仅适用于允许联合体参与的项目）</w:t>
      </w:r>
    </w:p>
    <w:p w:rsidR="00BF2920" w:rsidRDefault="00FC69B4">
      <w:pPr>
        <w:pStyle w:val="12"/>
        <w:spacing w:line="400" w:lineRule="exact"/>
        <w:ind w:left="1" w:firstLineChars="200" w:firstLine="480"/>
        <w:rPr>
          <w:rFonts w:ascii="仿宋" w:eastAsia="仿宋" w:hAnsi="仿宋"/>
          <w:sz w:val="24"/>
        </w:rPr>
      </w:pPr>
      <w:r>
        <w:rPr>
          <w:rFonts w:ascii="仿宋" w:eastAsia="仿宋" w:hAnsi="仿宋" w:hint="eastAsia"/>
          <w:sz w:val="24"/>
        </w:rPr>
        <w:t>联合体各方应当共同与采购人签订采购合同，就采购合同约定的事项对采购人承担连带责任。</w:t>
      </w:r>
    </w:p>
    <w:p w:rsidR="00BF2920" w:rsidRDefault="00FC69B4">
      <w:pPr>
        <w:pStyle w:val="12"/>
        <w:spacing w:line="400" w:lineRule="exact"/>
        <w:ind w:left="1" w:firstLineChars="200" w:firstLine="482"/>
        <w:rPr>
          <w:rFonts w:ascii="仿宋" w:eastAsia="仿宋" w:hAnsi="仿宋"/>
          <w:b/>
          <w:sz w:val="24"/>
        </w:rPr>
      </w:pPr>
      <w:r>
        <w:rPr>
          <w:rFonts w:ascii="仿宋" w:eastAsia="仿宋" w:hAnsi="仿宋" w:hint="eastAsia"/>
          <w:b/>
          <w:sz w:val="24"/>
        </w:rPr>
        <w:t>7.磋商保证金</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本项目不收取磋商保证金。</w:t>
      </w:r>
    </w:p>
    <w:p w:rsidR="00BF2920" w:rsidRDefault="00BF2920">
      <w:pPr>
        <w:spacing w:line="400" w:lineRule="exact"/>
        <w:ind w:firstLineChars="196" w:firstLine="470"/>
        <w:rPr>
          <w:rFonts w:ascii="仿宋" w:eastAsia="仿宋" w:hAnsi="仿宋"/>
          <w:sz w:val="24"/>
        </w:rPr>
      </w:pPr>
    </w:p>
    <w:p w:rsidR="00BF2920" w:rsidRDefault="00FC69B4">
      <w:pPr>
        <w:spacing w:line="400" w:lineRule="exact"/>
        <w:ind w:firstLineChars="196" w:firstLine="472"/>
        <w:rPr>
          <w:rFonts w:ascii="仿宋" w:eastAsia="仿宋" w:hAnsi="仿宋"/>
          <w:b/>
          <w:sz w:val="24"/>
        </w:rPr>
      </w:pPr>
      <w:r>
        <w:rPr>
          <w:rFonts w:ascii="仿宋" w:eastAsia="仿宋" w:hAnsi="仿宋" w:hint="eastAsia"/>
          <w:b/>
          <w:sz w:val="24"/>
        </w:rPr>
        <w:t>8.响应文件有效期（实质性要求）</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本项目响应文件有效期为递交磋商响应文件截止之日起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BF2920" w:rsidRDefault="00BF2920">
      <w:pPr>
        <w:spacing w:line="400" w:lineRule="exact"/>
        <w:ind w:firstLineChars="196" w:firstLine="470"/>
        <w:rPr>
          <w:rFonts w:ascii="仿宋" w:eastAsia="仿宋" w:hAnsi="仿宋"/>
          <w:sz w:val="24"/>
        </w:rPr>
      </w:pPr>
    </w:p>
    <w:p w:rsidR="00BF2920" w:rsidRDefault="00FC69B4">
      <w:pPr>
        <w:pStyle w:val="ab"/>
        <w:spacing w:line="400" w:lineRule="exact"/>
        <w:ind w:firstLineChars="200" w:firstLine="482"/>
        <w:rPr>
          <w:rFonts w:ascii="仿宋" w:eastAsia="仿宋" w:hAnsi="仿宋"/>
          <w:b/>
          <w:bCs/>
          <w:sz w:val="24"/>
          <w:szCs w:val="24"/>
        </w:rPr>
      </w:pPr>
      <w:r>
        <w:rPr>
          <w:rFonts w:ascii="仿宋" w:eastAsia="仿宋" w:hAnsi="仿宋" w:hint="eastAsia"/>
          <w:b/>
          <w:sz w:val="24"/>
        </w:rPr>
        <w:t>9.</w:t>
      </w:r>
      <w:r>
        <w:rPr>
          <w:rFonts w:ascii="仿宋" w:eastAsia="仿宋" w:hAnsi="仿宋" w:hint="eastAsia"/>
          <w:b/>
          <w:bCs/>
          <w:sz w:val="24"/>
          <w:szCs w:val="24"/>
        </w:rPr>
        <w:t>知识产权（实质性要求）</w:t>
      </w:r>
    </w:p>
    <w:p w:rsidR="00BF2920" w:rsidRDefault="00FC69B4">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BF2920" w:rsidRDefault="00FC69B4">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 xml:space="preserve"> 除非磋商文件特别规定，采购人享有本项目实施过程中产生的知识成果及知识产权。</w:t>
      </w:r>
    </w:p>
    <w:p w:rsidR="00BF2920" w:rsidRDefault="00FC69B4">
      <w:pPr>
        <w:spacing w:line="400" w:lineRule="exact"/>
        <w:ind w:firstLineChars="200" w:firstLine="480"/>
        <w:rPr>
          <w:rFonts w:ascii="仿宋" w:eastAsia="仿宋" w:hAnsi="仿宋"/>
          <w:sz w:val="32"/>
          <w:szCs w:val="32"/>
        </w:rPr>
      </w:pPr>
      <w:r>
        <w:rPr>
          <w:rFonts w:ascii="仿宋" w:eastAsia="仿宋" w:hAnsi="仿宋" w:hint="eastAsia"/>
          <w:sz w:val="24"/>
        </w:rPr>
        <w:lastRenderedPageBreak/>
        <w:t>9</w:t>
      </w:r>
      <w:r>
        <w:rPr>
          <w:rFonts w:ascii="仿宋" w:eastAsia="仿宋" w:hAnsi="仿宋"/>
          <w:sz w:val="24"/>
        </w:rPr>
        <w:t>.3</w:t>
      </w:r>
      <w:r>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BF2920" w:rsidRDefault="00FC69B4">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 如采用供应商所不拥有的知识产权，则在价格中必须包括合法获取该知识产权的相关费用。 </w:t>
      </w:r>
    </w:p>
    <w:p w:rsidR="00BF2920" w:rsidRDefault="00BF2920">
      <w:pPr>
        <w:pStyle w:val="2"/>
        <w:keepNext w:val="0"/>
        <w:keepLines w:val="0"/>
        <w:spacing w:before="0" w:after="0" w:line="400" w:lineRule="exact"/>
        <w:jc w:val="center"/>
        <w:rPr>
          <w:rFonts w:ascii="仿宋" w:eastAsia="仿宋" w:hAnsi="仿宋"/>
          <w:bCs w:val="0"/>
        </w:rPr>
      </w:pPr>
      <w:bookmarkStart w:id="33" w:name="_Toc183682346"/>
      <w:bookmarkStart w:id="34" w:name="_Toc77400779"/>
      <w:bookmarkStart w:id="35" w:name="_Toc89075875"/>
      <w:bookmarkStart w:id="36" w:name="_Toc217446038"/>
      <w:bookmarkStart w:id="37" w:name="_Toc183582209"/>
      <w:bookmarkEnd w:id="25"/>
    </w:p>
    <w:p w:rsidR="00BF2920" w:rsidRDefault="00FC69B4">
      <w:pPr>
        <w:pStyle w:val="2"/>
        <w:keepNext w:val="0"/>
        <w:keepLines w:val="0"/>
        <w:spacing w:before="0" w:after="0" w:line="400" w:lineRule="exact"/>
        <w:jc w:val="center"/>
        <w:rPr>
          <w:rFonts w:ascii="仿宋" w:eastAsia="仿宋" w:hAnsi="仿宋"/>
          <w:bCs w:val="0"/>
        </w:rPr>
      </w:pPr>
      <w:bookmarkStart w:id="38" w:name="PO_默认文件内容_24"/>
      <w:r>
        <w:rPr>
          <w:rFonts w:ascii="仿宋" w:eastAsia="仿宋" w:hAnsi="仿宋" w:hint="eastAsia"/>
          <w:bCs w:val="0"/>
        </w:rPr>
        <w:t>三、磋商文件</w:t>
      </w:r>
      <w:bookmarkEnd w:id="33"/>
      <w:bookmarkEnd w:id="34"/>
      <w:bookmarkEnd w:id="35"/>
      <w:bookmarkEnd w:id="36"/>
      <w:bookmarkEnd w:id="37"/>
    </w:p>
    <w:p w:rsidR="00BF2920" w:rsidRDefault="00BF2920">
      <w:pPr>
        <w:pStyle w:val="3"/>
        <w:keepNext w:val="0"/>
        <w:keepLines w:val="0"/>
        <w:spacing w:before="0" w:after="0" w:line="400" w:lineRule="exact"/>
        <w:ind w:firstLineChars="200" w:firstLine="482"/>
        <w:rPr>
          <w:rFonts w:ascii="仿宋" w:eastAsia="仿宋" w:hAnsi="仿宋"/>
          <w:sz w:val="24"/>
        </w:rPr>
      </w:pPr>
      <w:bookmarkStart w:id="39" w:name="_Toc183682347"/>
      <w:bookmarkStart w:id="40" w:name="_Toc183582210"/>
      <w:bookmarkStart w:id="41" w:name="_Toc217446039"/>
    </w:p>
    <w:p w:rsidR="00BF2920" w:rsidRDefault="00FC69B4">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10．磋商文件的构成</w:t>
      </w:r>
      <w:bookmarkEnd w:id="39"/>
      <w:bookmarkEnd w:id="40"/>
      <w:bookmarkEnd w:id="41"/>
      <w:r>
        <w:rPr>
          <w:rFonts w:ascii="仿宋" w:eastAsia="仿宋" w:hAnsi="仿宋" w:hint="eastAsia"/>
          <w:sz w:val="24"/>
        </w:rPr>
        <w:t>（实质性要求）</w:t>
      </w:r>
    </w:p>
    <w:p w:rsidR="00BF2920" w:rsidRDefault="00FC69B4">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 磋商文件是供应商准备响应文件和参加磋商的依据，同时也是磋商的重要依据。磋商文件用以阐明磋商项目所需的资质、技术、服务等要求、磋商程序、有关规定和注意事项以及合同主要条款等。</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BF2920" w:rsidRDefault="00BF2920">
      <w:pPr>
        <w:pStyle w:val="3"/>
        <w:keepNext w:val="0"/>
        <w:keepLines w:val="0"/>
        <w:spacing w:before="0" w:after="0" w:line="400" w:lineRule="exact"/>
        <w:ind w:firstLineChars="200" w:firstLine="482"/>
        <w:rPr>
          <w:rFonts w:ascii="仿宋" w:eastAsia="仿宋" w:hAnsi="仿宋"/>
          <w:sz w:val="24"/>
        </w:rPr>
      </w:pPr>
      <w:bookmarkStart w:id="42" w:name="_Toc183582211"/>
      <w:bookmarkStart w:id="43" w:name="_Toc183682348"/>
      <w:bookmarkStart w:id="44" w:name="_Toc217446040"/>
    </w:p>
    <w:p w:rsidR="00BF2920" w:rsidRDefault="00FC69B4">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 磋商文件的澄清</w:t>
      </w:r>
      <w:bookmarkEnd w:id="42"/>
      <w:bookmarkEnd w:id="43"/>
      <w:r>
        <w:rPr>
          <w:rFonts w:ascii="仿宋" w:eastAsia="仿宋" w:hAnsi="仿宋" w:hint="eastAsia"/>
          <w:sz w:val="24"/>
        </w:rPr>
        <w:t>和修改</w:t>
      </w:r>
      <w:bookmarkEnd w:id="44"/>
    </w:p>
    <w:p w:rsidR="00BF2920" w:rsidRDefault="00FC69B4">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 在递交响应文件截止时间前，采购人、采购代理机构可以对磋商文件进行澄清或者修改。</w:t>
      </w:r>
    </w:p>
    <w:p w:rsidR="00BF2920" w:rsidRDefault="00FC69B4">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 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止之日起5日前</w:t>
      </w:r>
      <w:r>
        <w:rPr>
          <w:rFonts w:ascii="仿宋" w:eastAsia="仿宋" w:hAnsi="仿宋" w:hint="eastAsia"/>
          <w:sz w:val="24"/>
        </w:rPr>
        <w:t>；不足上述时间的，应当顺延递交响应文件的截止时间。</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 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rsidR="00BF2920" w:rsidRDefault="00FC69B4">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BF2920" w:rsidRDefault="00BF2920">
      <w:pPr>
        <w:pStyle w:val="3"/>
        <w:keepNext w:val="0"/>
        <w:keepLines w:val="0"/>
        <w:spacing w:before="0" w:after="0" w:line="400" w:lineRule="exact"/>
        <w:ind w:firstLineChars="200" w:firstLine="482"/>
        <w:rPr>
          <w:rFonts w:ascii="仿宋" w:eastAsia="仿宋" w:hAnsi="仿宋"/>
          <w:sz w:val="24"/>
        </w:rPr>
      </w:pPr>
    </w:p>
    <w:p w:rsidR="00BF2920" w:rsidRDefault="00FC69B4">
      <w:pPr>
        <w:pStyle w:val="3"/>
        <w:keepNext w:val="0"/>
        <w:keepLines w:val="0"/>
        <w:spacing w:before="0" w:after="0" w:line="400" w:lineRule="exact"/>
        <w:ind w:firstLineChars="200" w:firstLine="482"/>
        <w:rPr>
          <w:rFonts w:ascii="仿宋" w:eastAsia="仿宋" w:hAnsi="仿宋"/>
          <w:sz w:val="24"/>
        </w:rPr>
      </w:pPr>
      <w:bookmarkStart w:id="45" w:name="_Toc208848971"/>
      <w:bookmarkStart w:id="46" w:name="_Toc217446041"/>
      <w:r>
        <w:rPr>
          <w:rFonts w:ascii="仿宋" w:eastAsia="仿宋" w:hAnsi="仿宋" w:hint="eastAsia"/>
          <w:sz w:val="24"/>
        </w:rPr>
        <w:lastRenderedPageBreak/>
        <w:t>12. 答疑会和现场考察</w:t>
      </w:r>
      <w:bookmarkEnd w:id="45"/>
      <w:bookmarkEnd w:id="46"/>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12.1 根据采购项目和具体情况，采购人、采购代理机构认为有必要，可以在磋商文件提供期限截止后响应文件提交截止前，组织已获取磋商文件的潜在供应商现场考察或者召开答疑会。</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BF2920" w:rsidRDefault="00FC69B4">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 供应商考察现场或者参加答疑会所发生的一切费用由供应商自己承担。</w:t>
      </w:r>
    </w:p>
    <w:p w:rsidR="00BF2920" w:rsidRDefault="00BF2920">
      <w:pPr>
        <w:pStyle w:val="2"/>
        <w:keepNext w:val="0"/>
        <w:keepLines w:val="0"/>
        <w:spacing w:before="0" w:after="0" w:line="400" w:lineRule="exact"/>
        <w:jc w:val="center"/>
        <w:rPr>
          <w:rFonts w:ascii="仿宋" w:eastAsia="仿宋" w:hAnsi="仿宋"/>
          <w:bCs w:val="0"/>
        </w:rPr>
      </w:pPr>
      <w:bookmarkStart w:id="47" w:name="_Toc77400780"/>
      <w:bookmarkStart w:id="48" w:name="_Toc183682351"/>
      <w:bookmarkStart w:id="49" w:name="_Toc183582214"/>
      <w:bookmarkStart w:id="50" w:name="_Toc217446042"/>
      <w:bookmarkStart w:id="51" w:name="_Toc89075876"/>
    </w:p>
    <w:p w:rsidR="00BF2920" w:rsidRDefault="00FC69B4">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四、响应文件</w:t>
      </w:r>
      <w:bookmarkEnd w:id="47"/>
      <w:bookmarkEnd w:id="48"/>
      <w:bookmarkEnd w:id="49"/>
      <w:bookmarkEnd w:id="50"/>
      <w:bookmarkEnd w:id="51"/>
    </w:p>
    <w:p w:rsidR="00BF2920" w:rsidRDefault="00BF2920">
      <w:pPr>
        <w:rPr>
          <w:rFonts w:ascii="仿宋" w:eastAsia="仿宋" w:hAnsi="仿宋"/>
        </w:rPr>
      </w:pPr>
    </w:p>
    <w:p w:rsidR="00BF2920" w:rsidRDefault="00FC69B4">
      <w:pPr>
        <w:pStyle w:val="3"/>
        <w:keepNext w:val="0"/>
        <w:keepLines w:val="0"/>
        <w:spacing w:before="0" w:after="0" w:line="400" w:lineRule="exact"/>
        <w:ind w:firstLineChars="200" w:firstLine="482"/>
        <w:rPr>
          <w:rFonts w:ascii="仿宋" w:eastAsia="仿宋" w:hAnsi="仿宋"/>
          <w:sz w:val="24"/>
        </w:rPr>
      </w:pPr>
      <w:bookmarkStart w:id="52" w:name="_Toc217446043"/>
      <w:bookmarkStart w:id="53" w:name="_Toc183582215"/>
      <w:bookmarkStart w:id="54" w:name="_Toc183682352"/>
      <w:r>
        <w:rPr>
          <w:rFonts w:ascii="仿宋" w:eastAsia="仿宋" w:hAnsi="仿宋" w:hint="eastAsia"/>
          <w:sz w:val="24"/>
        </w:rPr>
        <w:t>13.响应文件的组成</w:t>
      </w:r>
    </w:p>
    <w:p w:rsidR="00BF2920" w:rsidRDefault="00FC69B4">
      <w:pPr>
        <w:spacing w:line="400" w:lineRule="exact"/>
        <w:ind w:leftChars="1" w:left="2" w:firstLineChars="200" w:firstLine="480"/>
        <w:rPr>
          <w:rFonts w:ascii="仿宋" w:eastAsia="仿宋" w:hAnsi="仿宋"/>
          <w:sz w:val="24"/>
        </w:rPr>
      </w:pPr>
      <w:r>
        <w:rPr>
          <w:rFonts w:ascii="仿宋" w:eastAsia="仿宋" w:hAnsi="仿宋" w:hint="eastAsia"/>
          <w:sz w:val="24"/>
        </w:rPr>
        <w:t>供应商编写的响应文件应包括资格性响应文件和其他响应文件两部分，分册装订。</w:t>
      </w:r>
    </w:p>
    <w:p w:rsidR="00BF2920" w:rsidRDefault="00BF2920">
      <w:pPr>
        <w:pStyle w:val="3"/>
        <w:keepNext w:val="0"/>
        <w:keepLines w:val="0"/>
        <w:spacing w:before="0" w:after="0" w:line="400" w:lineRule="exact"/>
        <w:ind w:firstLineChars="200" w:firstLine="482"/>
        <w:rPr>
          <w:rFonts w:ascii="仿宋" w:eastAsia="仿宋" w:hAnsi="仿宋"/>
          <w:sz w:val="24"/>
        </w:rPr>
      </w:pPr>
    </w:p>
    <w:p w:rsidR="00BF2920" w:rsidRDefault="00FC69B4">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14.响应文件的语言</w:t>
      </w:r>
      <w:bookmarkEnd w:id="52"/>
      <w:bookmarkEnd w:id="53"/>
      <w:bookmarkEnd w:id="54"/>
    </w:p>
    <w:p w:rsidR="00BF2920" w:rsidRDefault="00FC69B4">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BF2920" w:rsidRDefault="00FC69B4">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14.2 翻译的中文资料与外文资料如果出现差异和矛盾时，以中文为准。涉嫌虚假响应的按照相关法律法规处理。</w:t>
      </w:r>
    </w:p>
    <w:p w:rsidR="00BF2920" w:rsidRDefault="00FC69B4">
      <w:pPr>
        <w:spacing w:line="400" w:lineRule="exact"/>
        <w:ind w:firstLineChars="200" w:firstLine="480"/>
        <w:rPr>
          <w:rFonts w:ascii="仿宋" w:eastAsia="仿宋" w:hAnsi="仿宋" w:cs="宋体"/>
          <w:sz w:val="24"/>
        </w:rPr>
      </w:pPr>
      <w:r>
        <w:rPr>
          <w:rFonts w:ascii="仿宋" w:eastAsia="仿宋" w:hAnsi="仿宋" w:cs="宋体" w:hint="eastAsia"/>
          <w:sz w:val="24"/>
        </w:rPr>
        <w:t>14.3 未翻译的外文资料，磋商小组可将其视为无效材料。</w:t>
      </w:r>
    </w:p>
    <w:p w:rsidR="00BF2920" w:rsidRDefault="00BF2920">
      <w:pPr>
        <w:spacing w:line="400" w:lineRule="exact"/>
        <w:ind w:firstLineChars="200" w:firstLine="480"/>
        <w:rPr>
          <w:rFonts w:ascii="仿宋" w:eastAsia="仿宋" w:hAnsi="仿宋" w:cs="宋体"/>
          <w:sz w:val="24"/>
        </w:rPr>
      </w:pPr>
    </w:p>
    <w:p w:rsidR="00BF2920" w:rsidRDefault="00FC69B4">
      <w:pPr>
        <w:pStyle w:val="3"/>
        <w:keepNext w:val="0"/>
        <w:keepLines w:val="0"/>
        <w:spacing w:before="0" w:after="0" w:line="400" w:lineRule="exact"/>
        <w:ind w:firstLineChars="200" w:firstLine="482"/>
        <w:rPr>
          <w:rFonts w:ascii="仿宋" w:eastAsia="仿宋" w:hAnsi="仿宋"/>
          <w:sz w:val="24"/>
        </w:rPr>
      </w:pPr>
      <w:bookmarkStart w:id="55" w:name="_Toc183582216"/>
      <w:bookmarkStart w:id="56" w:name="_Toc217446044"/>
      <w:bookmarkStart w:id="57" w:name="_Toc183682353"/>
      <w:r>
        <w:rPr>
          <w:rFonts w:ascii="仿宋" w:eastAsia="仿宋" w:hAnsi="仿宋" w:hint="eastAsia"/>
          <w:sz w:val="24"/>
        </w:rPr>
        <w:t>15．计量单位</w:t>
      </w:r>
      <w:bookmarkEnd w:id="55"/>
      <w:bookmarkEnd w:id="56"/>
      <w:bookmarkEnd w:id="57"/>
      <w:r>
        <w:rPr>
          <w:rFonts w:ascii="仿宋" w:eastAsia="仿宋" w:hAnsi="仿宋" w:hint="eastAsia"/>
          <w:sz w:val="24"/>
        </w:rPr>
        <w:t>（实质性要求）</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除磋商文件中另有规定外，本次采购项目所有合同项下的价格均采用国家法定的计量单位。</w:t>
      </w:r>
    </w:p>
    <w:p w:rsidR="00BF2920" w:rsidRDefault="00BF2920">
      <w:pPr>
        <w:spacing w:line="400" w:lineRule="exact"/>
        <w:ind w:firstLineChars="195" w:firstLine="470"/>
        <w:rPr>
          <w:rFonts w:ascii="仿宋" w:eastAsia="仿宋" w:hAnsi="仿宋"/>
          <w:b/>
          <w:bCs/>
          <w:sz w:val="24"/>
        </w:rPr>
      </w:pPr>
      <w:bookmarkStart w:id="58" w:name="_Toc217446045"/>
    </w:p>
    <w:p w:rsidR="00BF2920" w:rsidRDefault="00FC69B4">
      <w:pPr>
        <w:spacing w:line="400" w:lineRule="exact"/>
        <w:ind w:firstLineChars="195" w:firstLine="470"/>
        <w:rPr>
          <w:rFonts w:ascii="仿宋" w:eastAsia="仿宋" w:hAnsi="仿宋"/>
          <w:b/>
          <w:bCs/>
          <w:sz w:val="24"/>
        </w:rPr>
      </w:pPr>
      <w:r>
        <w:rPr>
          <w:rFonts w:ascii="仿宋" w:eastAsia="仿宋" w:hAnsi="仿宋" w:hint="eastAsia"/>
          <w:b/>
          <w:bCs/>
          <w:sz w:val="24"/>
        </w:rPr>
        <w:t xml:space="preserve">16. </w:t>
      </w:r>
      <w:r>
        <w:rPr>
          <w:rFonts w:ascii="仿宋" w:eastAsia="仿宋" w:hAnsi="仿宋" w:hint="eastAsia"/>
          <w:b/>
          <w:sz w:val="24"/>
        </w:rPr>
        <w:t>报价</w:t>
      </w:r>
    </w:p>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16.1本次磋商项目的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BF2920" w:rsidRDefault="00FC69B4">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w:t>
      </w:r>
      <w:r>
        <w:rPr>
          <w:rFonts w:ascii="仿宋" w:eastAsia="仿宋" w:hAnsi="仿宋" w:hint="eastAsia"/>
          <w:sz w:val="24"/>
        </w:rPr>
        <w:t>报价格式</w:t>
      </w:r>
      <w:r>
        <w:rPr>
          <w:rFonts w:ascii="仿宋" w:eastAsia="仿宋" w:hAnsi="仿宋"/>
          <w:sz w:val="24"/>
        </w:rPr>
        <w:t>以现场提供为准。</w:t>
      </w:r>
    </w:p>
    <w:bookmarkEnd w:id="58"/>
    <w:p w:rsidR="00BF2920" w:rsidRDefault="00FC69B4">
      <w:pPr>
        <w:spacing w:line="400" w:lineRule="exact"/>
        <w:ind w:leftChars="1" w:left="2" w:firstLineChars="200" w:firstLine="482"/>
        <w:rPr>
          <w:rFonts w:ascii="仿宋" w:eastAsia="仿宋" w:hAnsi="仿宋"/>
          <w:b/>
          <w:bCs/>
          <w:sz w:val="24"/>
        </w:rPr>
      </w:pPr>
      <w:r>
        <w:rPr>
          <w:rFonts w:ascii="仿宋" w:eastAsia="仿宋" w:hAnsi="仿宋" w:hint="eastAsia"/>
          <w:b/>
          <w:bCs/>
          <w:sz w:val="24"/>
        </w:rPr>
        <w:t>17.响应文件格式</w:t>
      </w:r>
    </w:p>
    <w:p w:rsidR="00BF2920" w:rsidRDefault="00FC69B4">
      <w:pPr>
        <w:spacing w:line="400" w:lineRule="exact"/>
        <w:ind w:leftChars="1" w:left="2" w:firstLineChars="200" w:firstLine="480"/>
        <w:rPr>
          <w:rFonts w:ascii="仿宋" w:eastAsia="仿宋" w:hAnsi="仿宋"/>
          <w:bCs/>
          <w:sz w:val="24"/>
        </w:rPr>
      </w:pPr>
      <w:r>
        <w:rPr>
          <w:rFonts w:ascii="仿宋" w:eastAsia="仿宋" w:hAnsi="仿宋" w:hint="eastAsia"/>
          <w:bCs/>
          <w:sz w:val="24"/>
        </w:rPr>
        <w:t>17.1 供应商应执行磋商文件第七章的规定要求。</w:t>
      </w:r>
    </w:p>
    <w:p w:rsidR="00BF2920" w:rsidRDefault="00FC69B4">
      <w:pPr>
        <w:spacing w:line="400" w:lineRule="exact"/>
        <w:ind w:leftChars="1" w:left="2" w:firstLineChars="200" w:firstLine="480"/>
        <w:rPr>
          <w:rFonts w:ascii="仿宋" w:eastAsia="仿宋" w:hAnsi="仿宋"/>
          <w:sz w:val="24"/>
        </w:rPr>
      </w:pPr>
      <w:r>
        <w:rPr>
          <w:rFonts w:ascii="仿宋" w:eastAsia="仿宋" w:hAnsi="仿宋" w:hint="eastAsia"/>
          <w:sz w:val="24"/>
        </w:rPr>
        <w:t>17.2 对于没有格式要求的磋商文件由供应商自行编写。</w:t>
      </w:r>
    </w:p>
    <w:p w:rsidR="00BF2920" w:rsidRDefault="00BF2920">
      <w:pPr>
        <w:spacing w:line="400" w:lineRule="exact"/>
        <w:ind w:firstLineChars="196" w:firstLine="470"/>
        <w:rPr>
          <w:rFonts w:ascii="仿宋" w:eastAsia="仿宋" w:hAnsi="仿宋"/>
          <w:sz w:val="24"/>
        </w:rPr>
      </w:pPr>
      <w:bookmarkStart w:id="59" w:name="_Toc183582224"/>
      <w:bookmarkStart w:id="60" w:name="_Toc183682361"/>
      <w:bookmarkStart w:id="61" w:name="_Toc217446051"/>
    </w:p>
    <w:p w:rsidR="00BF2920" w:rsidRDefault="00FC69B4">
      <w:pPr>
        <w:spacing w:line="400" w:lineRule="exact"/>
        <w:ind w:firstLineChars="196" w:firstLine="472"/>
        <w:rPr>
          <w:rFonts w:ascii="仿宋" w:eastAsia="仿宋" w:hAnsi="仿宋"/>
          <w:b/>
          <w:sz w:val="24"/>
        </w:rPr>
      </w:pPr>
      <w:r>
        <w:rPr>
          <w:rFonts w:ascii="仿宋" w:eastAsia="仿宋" w:hAnsi="仿宋" w:hint="eastAsia"/>
          <w:b/>
          <w:sz w:val="24"/>
        </w:rPr>
        <w:t>18.响应文件的编制和签署</w:t>
      </w:r>
    </w:p>
    <w:p w:rsidR="00BF2920" w:rsidRDefault="00FC69B4">
      <w:pPr>
        <w:spacing w:line="400" w:lineRule="exact"/>
        <w:ind w:firstLineChars="195" w:firstLine="468"/>
        <w:rPr>
          <w:rFonts w:ascii="仿宋" w:eastAsia="仿宋" w:hAnsi="仿宋"/>
          <w:bCs/>
          <w:sz w:val="24"/>
        </w:rPr>
      </w:pPr>
      <w:r>
        <w:rPr>
          <w:rFonts w:ascii="仿宋" w:eastAsia="仿宋" w:hAnsi="仿宋" w:hint="eastAsia"/>
          <w:sz w:val="24"/>
        </w:rPr>
        <w:t>18.1 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18.2 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9"/>
    <w:bookmarkEnd w:id="60"/>
    <w:bookmarkEnd w:id="61"/>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18.3 响应文件正本和副本均需在规定签章处签字和盖章。响应文件副本可采用正本的复印件，提供电子文档1份采用U盘制作。</w:t>
      </w:r>
    </w:p>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响应文件应由供应商法定代表人/主要负责人/本人或其授权代表在响应文件要求的地方签字（注：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BF2920" w:rsidRDefault="00FC69B4">
      <w:pPr>
        <w:spacing w:line="400" w:lineRule="exact"/>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18.7响应文件正本和副本应当采用胶装方式装订成册，不得散装或者合页装订。</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p>
    <w:p w:rsidR="00BF2920" w:rsidRDefault="00BF2920">
      <w:pPr>
        <w:tabs>
          <w:tab w:val="left" w:pos="1080"/>
        </w:tabs>
        <w:spacing w:line="400" w:lineRule="exact"/>
        <w:ind w:firstLineChars="192" w:firstLine="463"/>
        <w:rPr>
          <w:rFonts w:ascii="仿宋" w:eastAsia="仿宋" w:hAnsi="仿宋"/>
          <w:b/>
          <w:sz w:val="24"/>
        </w:rPr>
      </w:pPr>
      <w:bookmarkStart w:id="62" w:name="_Toc183582226"/>
      <w:bookmarkStart w:id="63" w:name="_Toc183682363"/>
      <w:bookmarkStart w:id="64" w:name="_Toc217446053"/>
      <w:bookmarkStart w:id="65" w:name="_Toc77400781"/>
      <w:bookmarkStart w:id="66" w:name="_Toc89075877"/>
    </w:p>
    <w:p w:rsidR="00BF2920" w:rsidRDefault="00FC69B4">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19.响应文件的密封和标注（不属于本项目磋商小组评审范畴，由采购人、采购代理机构在接收响应文件时及时处理）</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 响应文件可以单独密封包装，也可以所有响应文件密封包装在一个密封袋内。</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 响应文件密封袋的最外层应清楚地标明采购项目名称、采购项目编号、包件号及名称（若有）、供应商名称。</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 所有外层密封袋的封口处应粘贴牢固。</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 未密封的响应文件，采购人、采购代理机构将拒收或者在时间允许的范围内，要求修改完善后接收。</w:t>
      </w:r>
    </w:p>
    <w:p w:rsidR="00BF2920" w:rsidRDefault="00BF2920">
      <w:pPr>
        <w:tabs>
          <w:tab w:val="left" w:pos="1080"/>
        </w:tabs>
        <w:spacing w:line="400" w:lineRule="exact"/>
        <w:ind w:firstLineChars="192" w:firstLine="461"/>
        <w:rPr>
          <w:rFonts w:ascii="仿宋" w:eastAsia="仿宋" w:hAnsi="仿宋"/>
          <w:sz w:val="24"/>
        </w:rPr>
      </w:pPr>
    </w:p>
    <w:p w:rsidR="00BF2920" w:rsidRDefault="00FC69B4">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20.响应文件的递交</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 资格性响应文件和其他响应文件应于递交响应文件截止时间前送达指定地点，采购</w:t>
      </w:r>
      <w:r>
        <w:rPr>
          <w:rFonts w:ascii="仿宋" w:eastAsia="仿宋" w:hAnsi="仿宋" w:hint="eastAsia"/>
          <w:sz w:val="24"/>
        </w:rPr>
        <w:lastRenderedPageBreak/>
        <w:t>代理机构拒绝接收截止时间后送达的响应文件。供应商在递交响应文件时，用正楷填写本竞争性磋商文件附件二“递交响应文件签收表”然后将签收表和响应文件一并递交给采购代理机构工作人员。</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 采购代理机构将向通过资格审查的供应商发出磋商邀请；告知未通过资格审查的供应商未通过的原因。</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20.3 磋商响应表在磋商后，磋商小组要求供应商进行最后响应时递交。</w:t>
      </w:r>
    </w:p>
    <w:p w:rsidR="00BF2920" w:rsidRDefault="00FC69B4">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20.4 本次采购不接收邮寄的响应文件。</w:t>
      </w:r>
    </w:p>
    <w:p w:rsidR="00BF2920" w:rsidRDefault="00BF2920">
      <w:pPr>
        <w:tabs>
          <w:tab w:val="left" w:pos="1080"/>
        </w:tabs>
        <w:spacing w:line="400" w:lineRule="exact"/>
        <w:ind w:firstLineChars="192" w:firstLine="461"/>
        <w:rPr>
          <w:rFonts w:ascii="仿宋" w:eastAsia="仿宋" w:hAnsi="仿宋"/>
          <w:sz w:val="24"/>
        </w:rPr>
      </w:pPr>
    </w:p>
    <w:p w:rsidR="00BF2920" w:rsidRDefault="00FC69B4">
      <w:pPr>
        <w:tabs>
          <w:tab w:val="left" w:pos="1080"/>
        </w:tabs>
        <w:spacing w:line="400" w:lineRule="exact"/>
        <w:ind w:firstLineChars="192" w:firstLine="463"/>
        <w:rPr>
          <w:rFonts w:ascii="仿宋" w:eastAsia="仿宋" w:hAnsi="仿宋"/>
          <w:b/>
          <w:sz w:val="24"/>
        </w:rPr>
      </w:pPr>
      <w:bookmarkStart w:id="67" w:name="_Toc183582228"/>
      <w:bookmarkStart w:id="68" w:name="_Toc183682365"/>
      <w:bookmarkStart w:id="69" w:name="_Toc217446055"/>
      <w:bookmarkEnd w:id="62"/>
      <w:bookmarkEnd w:id="63"/>
      <w:bookmarkEnd w:id="64"/>
      <w:bookmarkEnd w:id="65"/>
      <w:bookmarkEnd w:id="66"/>
      <w:r>
        <w:rPr>
          <w:rFonts w:ascii="仿宋" w:eastAsia="仿宋" w:hAnsi="仿宋" w:hint="eastAsia"/>
          <w:b/>
          <w:sz w:val="24"/>
        </w:rPr>
        <w:t>21.响应文件的修改和撤回（补充、修改响应文件的密封和标注按照本章“19.响应文件的密封和标注”规定处理）</w:t>
      </w:r>
    </w:p>
    <w:p w:rsidR="00BF2920" w:rsidRDefault="00FC69B4">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BF2920" w:rsidRDefault="00FC69B4">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BF2920" w:rsidRDefault="00FC69B4">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w:t>
      </w:r>
    </w:p>
    <w:p w:rsidR="00BF2920" w:rsidRDefault="00FC69B4">
      <w:pPr>
        <w:spacing w:line="400" w:lineRule="exact"/>
        <w:ind w:firstLine="480"/>
        <w:rPr>
          <w:rFonts w:ascii="仿宋" w:eastAsia="仿宋" w:hAnsi="仿宋"/>
          <w:sz w:val="24"/>
        </w:rPr>
      </w:pPr>
      <w:r>
        <w:rPr>
          <w:rFonts w:ascii="仿宋" w:eastAsia="仿宋" w:hAnsi="仿宋" w:hint="eastAsia"/>
          <w:sz w:val="24"/>
        </w:rPr>
        <w:t>21.4供应商对其提交的响应文件的真实性、合法性承担法律责任。</w:t>
      </w:r>
      <w:bookmarkEnd w:id="67"/>
      <w:bookmarkEnd w:id="68"/>
      <w:bookmarkEnd w:id="69"/>
    </w:p>
    <w:p w:rsidR="00BF2920" w:rsidRDefault="00BF2920">
      <w:pPr>
        <w:pStyle w:val="2"/>
        <w:keepNext w:val="0"/>
        <w:keepLines w:val="0"/>
        <w:spacing w:before="0" w:after="0" w:line="400" w:lineRule="exact"/>
        <w:jc w:val="center"/>
        <w:rPr>
          <w:rFonts w:ascii="仿宋" w:eastAsia="仿宋" w:hAnsi="仿宋"/>
          <w:sz w:val="24"/>
        </w:rPr>
      </w:pPr>
    </w:p>
    <w:p w:rsidR="00BF2920" w:rsidRDefault="00FC69B4">
      <w:pPr>
        <w:pStyle w:val="2"/>
        <w:keepNext w:val="0"/>
        <w:keepLines w:val="0"/>
        <w:spacing w:line="400" w:lineRule="exact"/>
        <w:jc w:val="center"/>
        <w:rPr>
          <w:rFonts w:ascii="仿宋" w:eastAsia="仿宋" w:hAnsi="仿宋"/>
        </w:rPr>
      </w:pPr>
      <w:bookmarkStart w:id="70" w:name="_Toc89075878"/>
      <w:bookmarkStart w:id="71" w:name="_Toc217446056"/>
      <w:bookmarkStart w:id="72" w:name="_Toc183682368"/>
      <w:bookmarkStart w:id="73" w:name="_Toc77400782"/>
      <w:bookmarkStart w:id="74" w:name="_Toc183582231"/>
      <w:r>
        <w:rPr>
          <w:rFonts w:ascii="仿宋" w:eastAsia="仿宋" w:hAnsi="仿宋" w:hint="eastAsia"/>
        </w:rPr>
        <w:t>五、评审</w:t>
      </w:r>
    </w:p>
    <w:p w:rsidR="00BF2920" w:rsidRDefault="00BF2920">
      <w:pPr>
        <w:rPr>
          <w:rFonts w:ascii="仿宋" w:eastAsia="仿宋" w:hAnsi="仿宋"/>
        </w:rPr>
      </w:pPr>
    </w:p>
    <w:p w:rsidR="00BF2920" w:rsidRDefault="00FC69B4">
      <w:pPr>
        <w:pStyle w:val="2"/>
        <w:keepNext w:val="0"/>
        <w:keepLines w:val="0"/>
        <w:spacing w:line="400" w:lineRule="exact"/>
        <w:ind w:firstLineChars="200" w:firstLine="482"/>
        <w:rPr>
          <w:rFonts w:ascii="仿宋" w:eastAsia="仿宋" w:hAnsi="仿宋"/>
          <w:b w:val="0"/>
          <w:sz w:val="24"/>
          <w:szCs w:val="24"/>
        </w:rPr>
      </w:pPr>
      <w:r>
        <w:rPr>
          <w:rFonts w:ascii="仿宋" w:eastAsia="仿宋" w:hAnsi="仿宋" w:hint="eastAsia"/>
          <w:sz w:val="24"/>
          <w:szCs w:val="24"/>
        </w:rPr>
        <w:t>22.</w:t>
      </w:r>
      <w:r>
        <w:rPr>
          <w:rFonts w:ascii="仿宋" w:eastAsia="仿宋" w:hAnsi="仿宋" w:hint="eastAsia"/>
          <w:b w:val="0"/>
          <w:sz w:val="24"/>
          <w:szCs w:val="24"/>
        </w:rPr>
        <w:t>磋商小组的组建及其评审工作按照有关法律制度和本文件第八章的规定进行。</w:t>
      </w:r>
    </w:p>
    <w:p w:rsidR="00BF2920" w:rsidRDefault="00BF2920">
      <w:pPr>
        <w:pStyle w:val="2"/>
        <w:keepNext w:val="0"/>
        <w:keepLines w:val="0"/>
        <w:spacing w:line="400" w:lineRule="exact"/>
        <w:jc w:val="center"/>
        <w:rPr>
          <w:rFonts w:ascii="仿宋" w:eastAsia="仿宋" w:hAnsi="仿宋"/>
          <w:b w:val="0"/>
          <w:sz w:val="24"/>
          <w:szCs w:val="24"/>
        </w:rPr>
      </w:pPr>
    </w:p>
    <w:p w:rsidR="00BF2920" w:rsidRDefault="00FC69B4">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BF2920" w:rsidRDefault="00BF2920">
      <w:pPr>
        <w:rPr>
          <w:rFonts w:ascii="仿宋" w:eastAsia="仿宋" w:hAnsi="仿宋"/>
        </w:rPr>
      </w:pPr>
    </w:p>
    <w:p w:rsidR="00BF2920" w:rsidRDefault="00FC69B4">
      <w:pPr>
        <w:pStyle w:val="2"/>
        <w:keepNext w:val="0"/>
        <w:keepLines w:val="0"/>
        <w:spacing w:after="0" w:line="400" w:lineRule="exact"/>
        <w:ind w:firstLineChars="200" w:firstLine="482"/>
        <w:rPr>
          <w:rFonts w:ascii="仿宋" w:eastAsia="仿宋" w:hAnsi="仿宋"/>
          <w:sz w:val="24"/>
          <w:szCs w:val="24"/>
        </w:rPr>
      </w:pPr>
      <w:r>
        <w:rPr>
          <w:rFonts w:ascii="仿宋" w:eastAsia="仿宋" w:hAnsi="仿宋" w:hint="eastAsia"/>
          <w:sz w:val="24"/>
          <w:szCs w:val="24"/>
        </w:rPr>
        <w:t>23.确定成交供应商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方式一：采购人将按磋商小组推荐的成交候选供应商顺序确定成交供应商。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方式二：采购人授权磋商小组根据综合评分排名直接确定成交供应商。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本项目采用方式一确定成交供应商。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23.1采购代理机构自评审结束后2个工作日内将磋商报告及有关资料送交采购人确定成交供应商。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23.2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BF2920" w:rsidRDefault="00BF2920">
      <w:pPr>
        <w:rPr>
          <w:rFonts w:ascii="仿宋" w:eastAsia="仿宋" w:hAnsi="仿宋"/>
        </w:rPr>
      </w:pPr>
    </w:p>
    <w:p w:rsidR="00BF2920" w:rsidRDefault="00FC69B4">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.成交结果</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4</w:t>
      </w:r>
      <w:r>
        <w:rPr>
          <w:rFonts w:ascii="仿宋" w:eastAsia="仿宋" w:hAnsi="仿宋" w:hint="eastAsia"/>
          <w:b w:val="0"/>
          <w:sz w:val="24"/>
          <w:szCs w:val="24"/>
        </w:rPr>
        <w:t>.1采购人确定成交供应商后，将及时书面通知采购代理机构，发出成交通知书并发布成交结果公告。</w:t>
      </w:r>
    </w:p>
    <w:p w:rsidR="00BF2920" w:rsidRDefault="00FC69B4">
      <w:pPr>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4</w:t>
      </w:r>
      <w:r>
        <w:rPr>
          <w:rFonts w:ascii="仿宋" w:eastAsia="仿宋" w:hAnsi="仿宋" w:hint="eastAsia"/>
          <w:bCs/>
          <w:sz w:val="24"/>
        </w:rPr>
        <w:t>.2成交供应商应当及时领取成交通知书。</w:t>
      </w:r>
    </w:p>
    <w:p w:rsidR="00BF2920" w:rsidRDefault="00BF2920">
      <w:pPr>
        <w:ind w:firstLine="465"/>
        <w:rPr>
          <w:rFonts w:ascii="仿宋" w:eastAsia="仿宋" w:hAnsi="仿宋"/>
          <w:bCs/>
          <w:sz w:val="24"/>
        </w:rPr>
      </w:pPr>
    </w:p>
    <w:p w:rsidR="00BF2920" w:rsidRDefault="00FC69B4">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.成交通知书</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.1成交通知书为签订采购合同的依据之一，是合同的有效组成部分。</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BF2920" w:rsidRDefault="00FC69B4">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BF2920" w:rsidRDefault="00BF2920">
      <w:pPr>
        <w:rPr>
          <w:rFonts w:ascii="仿宋" w:eastAsia="仿宋" w:hAnsi="仿宋"/>
        </w:rPr>
      </w:pPr>
    </w:p>
    <w:p w:rsidR="00BF2920" w:rsidRDefault="00FC69B4">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BF2920" w:rsidRDefault="00BF2920">
      <w:pPr>
        <w:pStyle w:val="2"/>
        <w:keepNext w:val="0"/>
        <w:keepLines w:val="0"/>
        <w:spacing w:before="0" w:after="0" w:line="400" w:lineRule="exact"/>
        <w:ind w:firstLineChars="196" w:firstLine="472"/>
        <w:rPr>
          <w:rFonts w:ascii="仿宋" w:eastAsia="仿宋" w:hAnsi="仿宋"/>
          <w:sz w:val="24"/>
          <w:szCs w:val="24"/>
        </w:rPr>
      </w:pPr>
    </w:p>
    <w:p w:rsidR="00BF2920" w:rsidRDefault="00FC69B4">
      <w:pPr>
        <w:pStyle w:val="2"/>
        <w:keepNext w:val="0"/>
        <w:keepLines w:val="0"/>
        <w:spacing w:before="0" w:after="0" w:line="400" w:lineRule="exact"/>
        <w:ind w:firstLineChars="196" w:firstLine="472"/>
        <w:rPr>
          <w:rFonts w:ascii="仿宋" w:eastAsia="仿宋" w:hAnsi="仿宋"/>
          <w:sz w:val="24"/>
          <w:szCs w:val="24"/>
        </w:rPr>
      </w:pPr>
      <w:bookmarkStart w:id="75" w:name="_Toc101174151"/>
      <w:bookmarkStart w:id="76" w:name="_Toc430773927"/>
      <w:bookmarkStart w:id="77" w:name="_Toc101250646"/>
      <w:bookmarkStart w:id="78" w:name="_Toc209847069"/>
      <w:bookmarkStart w:id="79" w:name="_Toc101338364"/>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.签订合同</w:t>
      </w:r>
      <w:bookmarkEnd w:id="75"/>
      <w:bookmarkEnd w:id="76"/>
      <w:bookmarkEnd w:id="77"/>
      <w:bookmarkEnd w:id="78"/>
      <w:bookmarkEnd w:id="79"/>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 磋商文件、成交供应商的响应文件及双方确认的澄清文件等，均为有法律约束力的合同组成部分。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w:t>
      </w:r>
      <w:r>
        <w:rPr>
          <w:rFonts w:ascii="仿宋" w:eastAsia="仿宋" w:hAnsi="仿宋" w:hint="eastAsia"/>
          <w:sz w:val="24"/>
        </w:rPr>
        <w:lastRenderedPageBreak/>
        <w:t>诺书、成交通知书等均称为有法律约束力的合同组成内容。</w:t>
      </w:r>
    </w:p>
    <w:p w:rsidR="00BF2920" w:rsidRDefault="00BF2920">
      <w:pPr>
        <w:spacing w:line="400" w:lineRule="exact"/>
        <w:ind w:firstLineChars="200" w:firstLine="480"/>
        <w:rPr>
          <w:rFonts w:ascii="仿宋" w:eastAsia="仿宋" w:hAnsi="仿宋"/>
          <w:sz w:val="24"/>
        </w:rPr>
      </w:pP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7</w:t>
      </w:r>
      <w:r>
        <w:rPr>
          <w:rFonts w:ascii="仿宋" w:eastAsia="仿宋" w:hAnsi="仿宋" w:hint="eastAsia"/>
          <w:b/>
          <w:sz w:val="24"/>
        </w:rPr>
        <w:t>.合同分包（实质性要求）</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.1本项目合同接受分包与否，以“供应商须知附表”勾选项为准。</w:t>
      </w:r>
    </w:p>
    <w:p w:rsidR="00BF2920" w:rsidRDefault="00BF2920">
      <w:pPr>
        <w:pStyle w:val="a9"/>
      </w:pP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.合同转包（实质性要求）</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成交供应商转包的，视同拒绝履行采购合同义务，将依法追究法律责任。</w:t>
      </w:r>
    </w:p>
    <w:p w:rsidR="00BF2920" w:rsidRDefault="00BF2920">
      <w:pPr>
        <w:spacing w:line="400" w:lineRule="exact"/>
        <w:ind w:firstLineChars="200" w:firstLine="480"/>
        <w:rPr>
          <w:rFonts w:ascii="仿宋" w:eastAsia="仿宋" w:hAnsi="仿宋"/>
          <w:sz w:val="24"/>
        </w:rPr>
      </w:pPr>
    </w:p>
    <w:p w:rsidR="00BF2920" w:rsidRDefault="00FC69B4">
      <w:pPr>
        <w:spacing w:line="400" w:lineRule="exact"/>
        <w:ind w:firstLineChars="200" w:firstLine="482"/>
        <w:rPr>
          <w:rFonts w:ascii="仿宋" w:eastAsia="仿宋" w:hAnsi="仿宋"/>
          <w:b/>
          <w:sz w:val="24"/>
        </w:rPr>
      </w:pPr>
      <w:r>
        <w:rPr>
          <w:rFonts w:ascii="仿宋" w:eastAsia="仿宋" w:hAnsi="仿宋"/>
          <w:b/>
          <w:sz w:val="24"/>
        </w:rPr>
        <w:t>29</w:t>
      </w:r>
      <w:r>
        <w:rPr>
          <w:rFonts w:ascii="仿宋" w:eastAsia="仿宋" w:hAnsi="仿宋" w:hint="eastAsia"/>
          <w:b/>
          <w:sz w:val="24"/>
        </w:rPr>
        <w:t>.补充合同</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BF2920" w:rsidRDefault="00BF2920">
      <w:pPr>
        <w:spacing w:line="400" w:lineRule="exact"/>
        <w:rPr>
          <w:rFonts w:ascii="仿宋" w:eastAsia="仿宋" w:hAnsi="仿宋"/>
          <w:sz w:val="24"/>
        </w:rPr>
      </w:pP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.履约保证金</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.1成交供应商应按磋商文件第二章“供应商须知附表”要求交纳履约保证金。</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.2如果成交供应商未按磋商文件规定交纳履约保证金，且又无正当理由的，将视为放弃成交。</w:t>
      </w:r>
    </w:p>
    <w:p w:rsidR="00BF2920" w:rsidRDefault="00BF2920">
      <w:pPr>
        <w:spacing w:line="400" w:lineRule="exact"/>
        <w:rPr>
          <w:rFonts w:ascii="仿宋" w:eastAsia="仿宋" w:hAnsi="仿宋"/>
          <w:sz w:val="24"/>
        </w:rPr>
      </w:pP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1</w:t>
      </w:r>
      <w:r>
        <w:rPr>
          <w:rFonts w:ascii="仿宋" w:eastAsia="仿宋" w:hAnsi="仿宋" w:hint="eastAsia"/>
          <w:b/>
          <w:sz w:val="24"/>
        </w:rPr>
        <w:t>.履行合同</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.1 成交供应商与采购人签订合同后，合同双方应严格执行合同条款，履行合同规定的义务，保证合同的顺利完成。</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.2 在合同履行过程中，如发生合同纠纷，合同双方应按照《中华人民共和国民法典》的有关规定进行处理。</w:t>
      </w:r>
    </w:p>
    <w:p w:rsidR="00BF2920" w:rsidRDefault="00BF2920">
      <w:pPr>
        <w:spacing w:line="400" w:lineRule="exact"/>
        <w:ind w:firstLineChars="200" w:firstLine="480"/>
        <w:rPr>
          <w:rFonts w:ascii="仿宋" w:eastAsia="仿宋" w:hAnsi="仿宋"/>
          <w:sz w:val="24"/>
        </w:rPr>
      </w:pP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2</w:t>
      </w:r>
      <w:r>
        <w:rPr>
          <w:rFonts w:ascii="仿宋" w:eastAsia="仿宋" w:hAnsi="仿宋" w:hint="eastAsia"/>
          <w:b/>
          <w:sz w:val="24"/>
        </w:rPr>
        <w:t>.验收</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.1本项目采购人及其委托的采购代理机构将严格按照采购相关法律法规的要求进行验收。</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 验收结果合格的，成交供应商凭验收报告办理相关手续；验收结果不合格的将不予支付采购资金。</w:t>
      </w:r>
    </w:p>
    <w:bookmarkEnd w:id="38"/>
    <w:p w:rsidR="00BF2920" w:rsidRDefault="00BF2920">
      <w:pPr>
        <w:spacing w:line="400" w:lineRule="exact"/>
        <w:rPr>
          <w:rFonts w:ascii="仿宋" w:eastAsia="仿宋" w:hAnsi="仿宋"/>
        </w:rPr>
      </w:pPr>
    </w:p>
    <w:p w:rsidR="00BF2920" w:rsidRDefault="00FC69B4">
      <w:pPr>
        <w:pStyle w:val="2"/>
        <w:keepNext w:val="0"/>
        <w:keepLines w:val="0"/>
        <w:spacing w:before="0" w:after="0" w:line="400" w:lineRule="exact"/>
        <w:jc w:val="center"/>
        <w:rPr>
          <w:rFonts w:ascii="仿宋" w:eastAsia="仿宋" w:hAnsi="仿宋"/>
        </w:rPr>
      </w:pPr>
      <w:bookmarkStart w:id="80" w:name="PO_默认文件内容_25"/>
      <w:r>
        <w:rPr>
          <w:rFonts w:ascii="仿宋" w:eastAsia="仿宋" w:hAnsi="仿宋" w:hint="eastAsia"/>
        </w:rPr>
        <w:t>八、磋商纪律要求</w:t>
      </w:r>
    </w:p>
    <w:p w:rsidR="00BF2920" w:rsidRDefault="00BF2920">
      <w:pPr>
        <w:tabs>
          <w:tab w:val="left" w:pos="851"/>
        </w:tabs>
        <w:spacing w:line="360" w:lineRule="auto"/>
        <w:jc w:val="center"/>
        <w:rPr>
          <w:rFonts w:ascii="仿宋" w:eastAsia="仿宋" w:hAnsi="仿宋"/>
          <w:sz w:val="24"/>
        </w:rPr>
      </w:pPr>
    </w:p>
    <w:p w:rsidR="00BF2920" w:rsidRDefault="00FC69B4">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lastRenderedPageBreak/>
        <w:t>3</w:t>
      </w:r>
      <w:r>
        <w:rPr>
          <w:rFonts w:ascii="仿宋" w:eastAsia="仿宋" w:hAnsi="仿宋"/>
          <w:b/>
          <w:sz w:val="24"/>
        </w:rPr>
        <w:t>3</w:t>
      </w:r>
      <w:r>
        <w:rPr>
          <w:rFonts w:ascii="仿宋" w:eastAsia="仿宋" w:hAnsi="仿宋" w:hint="eastAsia"/>
          <w:b/>
          <w:sz w:val="24"/>
        </w:rPr>
        <w:t>.供应商不得具有的情形</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BF2920" w:rsidRDefault="00FC69B4">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BF2920" w:rsidRDefault="00BF2920">
      <w:pPr>
        <w:tabs>
          <w:tab w:val="left" w:pos="851"/>
        </w:tabs>
        <w:spacing w:line="360" w:lineRule="auto"/>
        <w:ind w:firstLineChars="200" w:firstLine="480"/>
        <w:rPr>
          <w:rFonts w:ascii="仿宋" w:eastAsia="仿宋" w:hAnsi="仿宋"/>
          <w:sz w:val="24"/>
        </w:rPr>
      </w:pPr>
    </w:p>
    <w:p w:rsidR="00BF2920" w:rsidRDefault="00FC69B4">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  他</w:t>
      </w:r>
    </w:p>
    <w:p w:rsidR="00BF2920" w:rsidRDefault="00BF2920">
      <w:pPr>
        <w:tabs>
          <w:tab w:val="left" w:pos="851"/>
        </w:tabs>
        <w:spacing w:line="360" w:lineRule="auto"/>
        <w:jc w:val="center"/>
        <w:rPr>
          <w:rFonts w:ascii="仿宋" w:eastAsia="仿宋" w:hAnsi="仿宋"/>
          <w:sz w:val="24"/>
        </w:rPr>
      </w:pPr>
    </w:p>
    <w:p w:rsidR="00BF2920" w:rsidRDefault="00FC69B4">
      <w:pPr>
        <w:spacing w:line="400" w:lineRule="exact"/>
        <w:ind w:firstLineChars="200" w:firstLine="480"/>
        <w:jc w:val="left"/>
        <w:rPr>
          <w:rFonts w:ascii="仿宋" w:eastAsia="仿宋" w:hAnsi="仿宋"/>
          <w:kern w:val="0"/>
          <w:sz w:val="24"/>
        </w:rPr>
      </w:pPr>
      <w:r>
        <w:rPr>
          <w:rFonts w:ascii="仿宋" w:eastAsia="仿宋" w:hAnsi="仿宋"/>
          <w:sz w:val="24"/>
        </w:rPr>
        <w:t>3</w:t>
      </w:r>
      <w:r>
        <w:rPr>
          <w:rFonts w:ascii="仿宋" w:eastAsia="仿宋" w:hAnsi="仿宋" w:hint="eastAsia"/>
          <w:sz w:val="24"/>
        </w:rPr>
        <w:t>4.</w:t>
      </w:r>
      <w:r>
        <w:rPr>
          <w:rFonts w:ascii="仿宋" w:eastAsia="仿宋" w:hAnsi="仿宋" w:hint="eastAsia"/>
          <w:b/>
          <w:sz w:val="24"/>
        </w:rPr>
        <w:t>（实质性要求）</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bookmarkEnd w:id="80"/>
    </w:p>
    <w:p w:rsidR="00BF2920" w:rsidRDefault="00FC69B4">
      <w:pPr>
        <w:pStyle w:val="af8"/>
        <w:rPr>
          <w:rFonts w:ascii="仿宋" w:eastAsia="仿宋" w:hAnsi="仿宋"/>
          <w:b w:val="0"/>
        </w:rPr>
      </w:pPr>
      <w:r>
        <w:rPr>
          <w:rFonts w:ascii="仿宋" w:eastAsia="仿宋" w:hAnsi="仿宋"/>
        </w:rPr>
        <w:br w:type="page"/>
      </w:r>
      <w:bookmarkStart w:id="81" w:name="_Toc195866467"/>
      <w:bookmarkStart w:id="82" w:name="PO_默认文件内容_26"/>
      <w:r>
        <w:rPr>
          <w:rFonts w:ascii="仿宋" w:eastAsia="仿宋" w:hAnsi="仿宋" w:hint="eastAsia"/>
        </w:rPr>
        <w:lastRenderedPageBreak/>
        <w:t>第三章  供应商和报价产品的资格、资质性及其他类似效力要求</w:t>
      </w:r>
      <w:bookmarkEnd w:id="81"/>
    </w:p>
    <w:p w:rsidR="00BF2920" w:rsidRDefault="00BF2920">
      <w:pPr>
        <w:rPr>
          <w:rFonts w:ascii="仿宋" w:eastAsia="仿宋" w:hAnsi="仿宋"/>
          <w:b/>
          <w:sz w:val="32"/>
          <w:szCs w:val="32"/>
        </w:rPr>
      </w:pPr>
    </w:p>
    <w:p w:rsidR="00BF2920" w:rsidRDefault="00FC69B4">
      <w:pPr>
        <w:spacing w:line="360" w:lineRule="auto"/>
        <w:ind w:firstLineChars="225" w:firstLine="540"/>
        <w:rPr>
          <w:rFonts w:ascii="仿宋" w:eastAsia="仿宋" w:hAnsi="仿宋"/>
          <w:sz w:val="24"/>
        </w:rPr>
      </w:pPr>
      <w:r>
        <w:rPr>
          <w:rFonts w:ascii="仿宋" w:eastAsia="仿宋" w:hAnsi="仿宋" w:hint="eastAsia"/>
          <w:sz w:val="24"/>
        </w:rPr>
        <w:t>一、参加磋商的供应商应具备下列资格条件：</w:t>
      </w:r>
    </w:p>
    <w:p w:rsidR="00BF2920" w:rsidRDefault="00FC69B4">
      <w:pPr>
        <w:spacing w:line="360" w:lineRule="auto"/>
        <w:ind w:firstLineChars="225" w:firstLine="542"/>
        <w:rPr>
          <w:rFonts w:ascii="仿宋" w:eastAsia="仿宋" w:hAnsi="仿宋"/>
          <w:b/>
          <w:sz w:val="24"/>
        </w:rPr>
      </w:pPr>
      <w:r>
        <w:rPr>
          <w:rFonts w:ascii="仿宋" w:eastAsia="仿宋" w:hAnsi="仿宋" w:hint="eastAsia"/>
          <w:b/>
          <w:sz w:val="24"/>
        </w:rPr>
        <w:t>（一）资格条件</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1.具有独立承担民事责任的能力；</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BF2920" w:rsidRDefault="00FC69B4">
      <w:pPr>
        <w:pStyle w:val="aff0"/>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BF2920" w:rsidRDefault="00FC69B4">
      <w:pPr>
        <w:spacing w:line="360" w:lineRule="auto"/>
        <w:ind w:firstLineChars="225" w:firstLine="542"/>
        <w:rPr>
          <w:rFonts w:ascii="仿宋" w:eastAsia="仿宋" w:hAnsi="仿宋"/>
          <w:b/>
          <w:bCs/>
          <w:sz w:val="24"/>
        </w:rPr>
      </w:pPr>
      <w:r>
        <w:rPr>
          <w:rFonts w:ascii="仿宋" w:eastAsia="仿宋" w:hAnsi="仿宋" w:hint="eastAsia"/>
          <w:b/>
          <w:bCs/>
          <w:sz w:val="24"/>
        </w:rPr>
        <w:t>（二）其他类似效力要求：</w:t>
      </w:r>
    </w:p>
    <w:p w:rsidR="00BF2920" w:rsidRDefault="00FC69B4">
      <w:pPr>
        <w:spacing w:line="360" w:lineRule="auto"/>
        <w:ind w:firstLineChars="225" w:firstLine="540"/>
        <w:rPr>
          <w:rFonts w:ascii="仿宋" w:eastAsia="仿宋" w:hAnsi="仿宋"/>
          <w:b/>
          <w:sz w:val="24"/>
        </w:rPr>
      </w:pPr>
      <w:r>
        <w:rPr>
          <w:rFonts w:ascii="仿宋" w:eastAsia="仿宋" w:hAnsi="仿宋" w:hint="eastAsia"/>
          <w:sz w:val="24"/>
        </w:rPr>
        <w:t>1.授权参加本次采购活动的供应商代表证明材料。</w:t>
      </w:r>
    </w:p>
    <w:p w:rsidR="00BF2920" w:rsidRDefault="00FC69B4">
      <w:pPr>
        <w:spacing w:line="360" w:lineRule="auto"/>
        <w:ind w:firstLineChars="225" w:firstLine="540"/>
        <w:rPr>
          <w:rFonts w:ascii="仿宋" w:eastAsia="仿宋" w:hAnsi="仿宋"/>
          <w:sz w:val="24"/>
        </w:rPr>
      </w:pPr>
      <w:r>
        <w:rPr>
          <w:rFonts w:ascii="仿宋" w:eastAsia="仿宋" w:hAnsi="仿宋" w:hint="eastAsia"/>
          <w:sz w:val="24"/>
        </w:rPr>
        <w:t>二、报价产品的资格、资质性及其他类似效力要求</w:t>
      </w:r>
    </w:p>
    <w:p w:rsidR="00BF2920" w:rsidRDefault="00FC69B4">
      <w:pPr>
        <w:spacing w:line="360" w:lineRule="auto"/>
        <w:ind w:firstLineChars="225" w:firstLine="540"/>
        <w:rPr>
          <w:rFonts w:ascii="仿宋" w:eastAsia="仿宋" w:hAnsi="仿宋"/>
          <w:sz w:val="24"/>
        </w:rPr>
      </w:pPr>
      <w:r>
        <w:rPr>
          <w:rFonts w:ascii="仿宋" w:eastAsia="仿宋" w:hAnsi="仿宋" w:hint="eastAsia"/>
          <w:sz w:val="24"/>
        </w:rPr>
        <w:t>无</w:t>
      </w:r>
    </w:p>
    <w:p w:rsidR="00BF2920" w:rsidRDefault="00FC69B4">
      <w:pPr>
        <w:widowControl/>
        <w:jc w:val="left"/>
        <w:rPr>
          <w:rFonts w:ascii="仿宋" w:eastAsia="仿宋" w:hAnsi="仿宋"/>
          <w:sz w:val="24"/>
        </w:rPr>
      </w:pPr>
      <w:r>
        <w:rPr>
          <w:rFonts w:ascii="仿宋" w:eastAsia="仿宋" w:hAnsi="仿宋"/>
          <w:sz w:val="24"/>
        </w:rPr>
        <w:br w:type="page"/>
      </w:r>
    </w:p>
    <w:p w:rsidR="00BF2920" w:rsidRDefault="00FC69B4">
      <w:pPr>
        <w:pStyle w:val="af8"/>
        <w:rPr>
          <w:rFonts w:ascii="仿宋" w:eastAsia="仿宋" w:hAnsi="仿宋"/>
          <w:sz w:val="28"/>
          <w:szCs w:val="28"/>
        </w:rPr>
      </w:pPr>
      <w:bookmarkStart w:id="83" w:name="_Toc195866468"/>
      <w:r>
        <w:rPr>
          <w:rFonts w:ascii="仿宋" w:eastAsia="仿宋" w:hAnsi="仿宋" w:hint="eastAsia"/>
        </w:rPr>
        <w:lastRenderedPageBreak/>
        <w:t>第四章  供应商应当提供的资格、资质性及其他类似效力要求的相关证明材料</w:t>
      </w:r>
      <w:bookmarkEnd w:id="83"/>
    </w:p>
    <w:p w:rsidR="00BF2920" w:rsidRDefault="00BF2920">
      <w:pPr>
        <w:ind w:firstLine="538"/>
        <w:rPr>
          <w:rFonts w:ascii="仿宋" w:eastAsia="仿宋" w:hAnsi="仿宋"/>
          <w:sz w:val="28"/>
          <w:szCs w:val="28"/>
        </w:rPr>
      </w:pPr>
    </w:p>
    <w:p w:rsidR="00BF2920" w:rsidRDefault="00FC69B4">
      <w:pPr>
        <w:ind w:firstLineChars="196" w:firstLine="472"/>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BF2920" w:rsidRDefault="00FC69B4">
      <w:pPr>
        <w:ind w:firstLineChars="98" w:firstLine="236"/>
        <w:rPr>
          <w:rFonts w:ascii="仿宋" w:eastAsia="仿宋" w:hAnsi="仿宋"/>
          <w:b/>
          <w:bCs/>
          <w:sz w:val="24"/>
        </w:rPr>
      </w:pPr>
      <w:r>
        <w:rPr>
          <w:rFonts w:ascii="仿宋" w:eastAsia="仿宋" w:hAnsi="仿宋" w:hint="eastAsia"/>
          <w:b/>
          <w:bCs/>
          <w:sz w:val="24"/>
        </w:rPr>
        <w:t>（一）资格要求相关证明材料：</w:t>
      </w:r>
    </w:p>
    <w:p w:rsidR="00BF2920" w:rsidRDefault="00FC69B4">
      <w:pPr>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BF2920" w:rsidRDefault="00FC69B4">
      <w:pPr>
        <w:ind w:firstLineChars="196" w:firstLine="470"/>
        <w:rPr>
          <w:rFonts w:ascii="仿宋" w:eastAsia="仿宋" w:hAnsi="仿宋"/>
          <w:sz w:val="24"/>
        </w:rPr>
      </w:pPr>
      <w:r>
        <w:rPr>
          <w:rFonts w:ascii="仿宋" w:eastAsia="仿宋" w:hAnsi="仿宋" w:hint="eastAsia"/>
          <w:sz w:val="24"/>
        </w:rPr>
        <w:t>2、具备良好商业信誉的证明材料（可提供承诺函，格式详见第七章）；</w:t>
      </w:r>
    </w:p>
    <w:p w:rsidR="00BF2920" w:rsidRDefault="00FC69B4">
      <w:pPr>
        <w:ind w:firstLineChars="196" w:firstLine="470"/>
        <w:rPr>
          <w:rFonts w:ascii="仿宋" w:eastAsia="仿宋" w:hAnsi="仿宋"/>
          <w:sz w:val="24"/>
        </w:rPr>
      </w:pPr>
      <w:r>
        <w:rPr>
          <w:rFonts w:ascii="仿宋" w:eastAsia="仿宋" w:hAnsi="仿宋" w:hint="eastAsia"/>
          <w:sz w:val="24"/>
        </w:rPr>
        <w:t>3、具备健全的财务会计制度的证明材料（可提供承诺函，格式详见第七章）；</w:t>
      </w:r>
    </w:p>
    <w:p w:rsidR="00BF2920" w:rsidRDefault="00FC69B4">
      <w:pPr>
        <w:ind w:firstLineChars="196" w:firstLine="470"/>
        <w:rPr>
          <w:rFonts w:ascii="仿宋" w:eastAsia="仿宋" w:hAnsi="仿宋"/>
          <w:sz w:val="24"/>
        </w:rPr>
      </w:pPr>
      <w:r>
        <w:rPr>
          <w:rFonts w:ascii="仿宋" w:eastAsia="仿宋" w:hAnsi="仿宋" w:hint="eastAsia"/>
          <w:sz w:val="24"/>
        </w:rPr>
        <w:t>4、具有依法缴纳税收和社会保障资金的良好记录（可提供承诺函，格式详见第七章）；</w:t>
      </w:r>
    </w:p>
    <w:p w:rsidR="00BF2920" w:rsidRDefault="00FC69B4">
      <w:pPr>
        <w:ind w:firstLineChars="196" w:firstLine="470"/>
        <w:rPr>
          <w:rFonts w:ascii="仿宋" w:eastAsia="仿宋" w:hAnsi="仿宋"/>
          <w:sz w:val="24"/>
        </w:rPr>
      </w:pPr>
      <w:r>
        <w:rPr>
          <w:rFonts w:ascii="仿宋" w:eastAsia="仿宋" w:hAnsi="仿宋" w:hint="eastAsia"/>
          <w:sz w:val="24"/>
        </w:rPr>
        <w:t>5、具备履行合同所必需的设备和专业技术能力的证明材料（可提供承诺函，格式详见第七章）；</w:t>
      </w:r>
    </w:p>
    <w:p w:rsidR="00BF2920" w:rsidRDefault="00FC69B4">
      <w:pPr>
        <w:ind w:firstLineChars="196" w:firstLine="470"/>
        <w:rPr>
          <w:rFonts w:ascii="仿宋" w:eastAsia="仿宋" w:hAnsi="仿宋"/>
          <w:sz w:val="24"/>
        </w:rPr>
      </w:pPr>
      <w:r>
        <w:rPr>
          <w:rFonts w:ascii="仿宋" w:eastAsia="仿宋" w:hAnsi="仿宋" w:hint="eastAsia"/>
          <w:sz w:val="24"/>
        </w:rPr>
        <w:t>6、参加采购活动前3年内在经营活动中没有重大违法记录的承诺函（格式详见第七章）；</w:t>
      </w:r>
    </w:p>
    <w:p w:rsidR="00BF2920" w:rsidRDefault="00FC69B4">
      <w:pPr>
        <w:spacing w:after="50" w:line="420" w:lineRule="exact"/>
        <w:ind w:firstLine="480"/>
        <w:rPr>
          <w:rFonts w:ascii="仿宋" w:eastAsia="仿宋" w:hAnsi="仿宋" w:cs="宋体"/>
          <w:sz w:val="24"/>
        </w:rPr>
      </w:pPr>
      <w:r>
        <w:rPr>
          <w:rFonts w:ascii="仿宋" w:eastAsia="仿宋" w:hAnsi="仿宋" w:hint="eastAsia"/>
          <w:sz w:val="24"/>
        </w:rPr>
        <w:t>7、具备法律、行政法规规定的其他条件的证明材料（可提供承诺函，格式详见第七章）</w:t>
      </w:r>
      <w:r>
        <w:rPr>
          <w:rFonts w:ascii="仿宋" w:eastAsia="仿宋" w:hAnsi="仿宋" w:cs="宋体" w:hint="eastAsia"/>
          <w:sz w:val="24"/>
        </w:rPr>
        <w:t>。</w:t>
      </w:r>
    </w:p>
    <w:p w:rsidR="00BF2920" w:rsidRDefault="00FC69B4">
      <w:pPr>
        <w:spacing w:after="50" w:line="420" w:lineRule="exact"/>
        <w:ind w:firstLine="480"/>
        <w:rPr>
          <w:rFonts w:ascii="仿宋" w:eastAsia="仿宋" w:hAnsi="仿宋"/>
          <w:b/>
          <w:bCs/>
          <w:sz w:val="24"/>
        </w:rPr>
      </w:pPr>
      <w:r>
        <w:rPr>
          <w:rFonts w:ascii="仿宋" w:eastAsia="仿宋" w:hAnsi="仿宋" w:hint="eastAsia"/>
          <w:b/>
          <w:bCs/>
          <w:sz w:val="24"/>
        </w:rPr>
        <w:t>（二）其他类似效力要求相关证明材料：</w:t>
      </w:r>
    </w:p>
    <w:p w:rsidR="00BF2920" w:rsidRDefault="00FC69B4">
      <w:pPr>
        <w:spacing w:after="50" w:line="420" w:lineRule="exact"/>
        <w:ind w:firstLine="480"/>
        <w:rPr>
          <w:rFonts w:ascii="仿宋" w:eastAsia="仿宋" w:hAnsi="仿宋"/>
          <w:sz w:val="24"/>
        </w:rPr>
      </w:pPr>
      <w:r>
        <w:rPr>
          <w:rFonts w:ascii="仿宋" w:eastAsia="仿宋" w:hAnsi="仿宋" w:hint="eastAsia"/>
          <w:sz w:val="24"/>
        </w:rPr>
        <w:t>（1）法定代表人/单位负责人身份证明材料复印件。</w:t>
      </w:r>
    </w:p>
    <w:p w:rsidR="00BF2920" w:rsidRDefault="00FC69B4">
      <w:pPr>
        <w:spacing w:after="50" w:line="420" w:lineRule="exact"/>
        <w:ind w:firstLine="480"/>
        <w:rPr>
          <w:rFonts w:ascii="仿宋" w:eastAsia="仿宋" w:hAnsi="仿宋"/>
          <w:sz w:val="24"/>
        </w:rPr>
      </w:pPr>
      <w:r>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eastAsia="仿宋" w:hAnsi="仿宋"/>
          <w:sz w:val="24"/>
        </w:rPr>
        <w:t>加盖私人印章</w:t>
      </w:r>
      <w:r>
        <w:rPr>
          <w:rFonts w:ascii="仿宋" w:eastAsia="仿宋" w:hAnsi="仿宋" w:hint="eastAsia"/>
          <w:sz w:val="24"/>
        </w:rPr>
        <w:t>的且法定代表人/单位负责人本人参与磋商的，则可不提供。）</w:t>
      </w:r>
    </w:p>
    <w:p w:rsidR="00BF2920" w:rsidRDefault="00FC69B4">
      <w:pPr>
        <w:spacing w:after="50" w:line="420" w:lineRule="exact"/>
        <w:ind w:firstLine="480"/>
        <w:rPr>
          <w:rFonts w:ascii="仿宋" w:eastAsia="仿宋" w:hAnsi="仿宋"/>
          <w:sz w:val="24"/>
        </w:rPr>
      </w:pPr>
      <w:r>
        <w:rPr>
          <w:rFonts w:ascii="仿宋" w:eastAsia="仿宋" w:hAnsi="仿宋" w:hint="eastAsia"/>
          <w:sz w:val="24"/>
        </w:rPr>
        <w:t>二、</w:t>
      </w:r>
      <w:r>
        <w:rPr>
          <w:rFonts w:ascii="仿宋" w:eastAsia="仿宋" w:hAnsi="仿宋"/>
          <w:sz w:val="24"/>
        </w:rPr>
        <w:t>供应商</w:t>
      </w:r>
      <w:r>
        <w:rPr>
          <w:rFonts w:ascii="仿宋" w:eastAsia="仿宋" w:hAnsi="仿宋" w:hint="eastAsia"/>
          <w:sz w:val="24"/>
        </w:rPr>
        <w:t>应提供的报价产品的资格、资质性及其他类似效力要求的相关证明材料</w:t>
      </w:r>
    </w:p>
    <w:p w:rsidR="00BF2920" w:rsidRDefault="00FC69B4">
      <w:pPr>
        <w:spacing w:after="50" w:line="420" w:lineRule="exact"/>
        <w:ind w:firstLine="480"/>
        <w:rPr>
          <w:rFonts w:ascii="仿宋" w:eastAsia="仿宋" w:hAnsi="仿宋"/>
          <w:sz w:val="24"/>
        </w:rPr>
      </w:pPr>
      <w:r>
        <w:rPr>
          <w:rFonts w:ascii="仿宋" w:eastAsia="仿宋" w:hAnsi="仿宋" w:hint="eastAsia"/>
          <w:sz w:val="24"/>
        </w:rPr>
        <w:t>无</w:t>
      </w:r>
    </w:p>
    <w:p w:rsidR="00BF2920" w:rsidRDefault="00FC69B4">
      <w:pPr>
        <w:spacing w:line="360" w:lineRule="auto"/>
        <w:rPr>
          <w:rFonts w:ascii="仿宋" w:eastAsia="仿宋" w:hAnsi="仿宋"/>
          <w:b/>
          <w:bCs/>
          <w:sz w:val="24"/>
        </w:rPr>
      </w:pPr>
      <w:r>
        <w:rPr>
          <w:rFonts w:ascii="仿宋" w:eastAsia="仿宋" w:hAnsi="仿宋" w:hint="eastAsia"/>
          <w:b/>
          <w:bCs/>
          <w:sz w:val="24"/>
        </w:rPr>
        <w:t>注：1、以上要求供应商提供的资料复印件均须加盖供应商单位的公章（鲜章）。</w:t>
      </w:r>
    </w:p>
    <w:bookmarkEnd w:id="82"/>
    <w:p w:rsidR="00BF2920" w:rsidRDefault="00BF2920">
      <w:pPr>
        <w:pStyle w:val="aff0"/>
        <w:spacing w:line="440" w:lineRule="exact"/>
        <w:ind w:firstLineChars="250" w:firstLine="602"/>
        <w:rPr>
          <w:rFonts w:ascii="仿宋" w:eastAsia="仿宋" w:hAnsi="仿宋" w:cs="宋体"/>
          <w:b/>
          <w:kern w:val="0"/>
          <w:sz w:val="24"/>
        </w:rPr>
      </w:pPr>
    </w:p>
    <w:p w:rsidR="00BF2920" w:rsidRDefault="00BF2920">
      <w:pPr>
        <w:spacing w:line="360" w:lineRule="auto"/>
        <w:ind w:firstLineChars="192" w:firstLine="403"/>
        <w:rPr>
          <w:rFonts w:ascii="仿宋" w:eastAsia="仿宋" w:hAnsi="仿宋"/>
        </w:rPr>
      </w:pPr>
    </w:p>
    <w:p w:rsidR="00BF2920" w:rsidRDefault="00FC69B4">
      <w:pPr>
        <w:spacing w:after="50" w:line="420" w:lineRule="exact"/>
        <w:rPr>
          <w:rFonts w:ascii="仿宋" w:eastAsia="仿宋" w:hAnsi="仿宋"/>
          <w:sz w:val="24"/>
        </w:rPr>
      </w:pPr>
      <w:r>
        <w:rPr>
          <w:rFonts w:ascii="仿宋" w:eastAsia="仿宋" w:hAnsi="仿宋"/>
          <w:sz w:val="24"/>
        </w:rPr>
        <w:br w:type="page"/>
      </w:r>
    </w:p>
    <w:p w:rsidR="00BF2920" w:rsidRDefault="00FC69B4">
      <w:pPr>
        <w:pStyle w:val="af8"/>
        <w:rPr>
          <w:rFonts w:ascii="仿宋" w:eastAsia="仿宋" w:hAnsi="仿宋"/>
        </w:rPr>
      </w:pPr>
      <w:bookmarkStart w:id="84" w:name="_Toc195866469"/>
      <w:r>
        <w:rPr>
          <w:rFonts w:ascii="仿宋" w:eastAsia="仿宋" w:hAnsi="仿宋" w:hint="eastAsia"/>
        </w:rPr>
        <w:lastRenderedPageBreak/>
        <w:t>第五章  采购项目技术、服务、采购合同内容条款及其他商务要求</w:t>
      </w:r>
      <w:bookmarkEnd w:id="84"/>
    </w:p>
    <w:p w:rsidR="00BF2920" w:rsidRDefault="00BF2920">
      <w:pPr>
        <w:pStyle w:val="2"/>
        <w:keepNext w:val="0"/>
        <w:keepLines w:val="0"/>
        <w:spacing w:before="0" w:after="0" w:line="400" w:lineRule="exact"/>
        <w:ind w:firstLineChars="49" w:firstLine="118"/>
        <w:jc w:val="left"/>
        <w:rPr>
          <w:rFonts w:ascii="仿宋" w:eastAsia="仿宋" w:hAnsi="仿宋"/>
          <w:sz w:val="24"/>
          <w:szCs w:val="24"/>
        </w:rPr>
      </w:pPr>
    </w:p>
    <w:p w:rsidR="00BF2920" w:rsidRDefault="00FC69B4">
      <w:pPr>
        <w:pStyle w:val="2"/>
        <w:keepNext w:val="0"/>
        <w:keepLines w:val="0"/>
        <w:spacing w:before="0" w:after="0" w:line="400" w:lineRule="exact"/>
        <w:ind w:firstLineChars="49" w:firstLine="118"/>
        <w:jc w:val="left"/>
        <w:rPr>
          <w:rFonts w:ascii="仿宋" w:eastAsia="仿宋" w:hAnsi="仿宋"/>
          <w:sz w:val="24"/>
          <w:szCs w:val="24"/>
        </w:rPr>
      </w:pPr>
      <w:bookmarkStart w:id="85" w:name="PO_默认文件内容_27"/>
      <w:r>
        <w:rPr>
          <w:rFonts w:ascii="仿宋" w:eastAsia="仿宋" w:hAnsi="仿宋" w:hint="eastAsia"/>
          <w:sz w:val="24"/>
          <w:szCs w:val="24"/>
        </w:rPr>
        <w:t>前提：</w:t>
      </w:r>
      <w:r>
        <w:rPr>
          <w:rFonts w:ascii="仿宋" w:eastAsia="仿宋" w:hAnsi="仿宋"/>
          <w:sz w:val="24"/>
          <w:szCs w:val="24"/>
        </w:rPr>
        <w:t>本章采购需求中标注“</w:t>
      </w:r>
      <w:r>
        <w:rPr>
          <w:rFonts w:ascii="仿宋" w:eastAsia="仿宋" w:hAnsi="仿宋" w:cs="仿宋" w:hint="eastAsia"/>
          <w:sz w:val="24"/>
          <w:szCs w:val="24"/>
        </w:rPr>
        <w:t>★</w:t>
      </w:r>
      <w:r>
        <w:rPr>
          <w:rFonts w:ascii="仿宋" w:eastAsia="仿宋" w:hAnsi="仿宋"/>
          <w:sz w:val="24"/>
          <w:szCs w:val="24"/>
        </w:rPr>
        <w:t>”号的条款为本次磋商采购项目的实质性要求，供应商应全部满足</w:t>
      </w:r>
      <w:r>
        <w:rPr>
          <w:rFonts w:ascii="仿宋" w:eastAsia="仿宋" w:hAnsi="仿宋" w:hint="eastAsia"/>
          <w:sz w:val="24"/>
          <w:szCs w:val="24"/>
        </w:rPr>
        <w:t>。</w:t>
      </w:r>
    </w:p>
    <w:bookmarkEnd w:id="85"/>
    <w:p w:rsidR="00BF2920" w:rsidRDefault="00FC69B4">
      <w:pPr>
        <w:pStyle w:val="2"/>
        <w:spacing w:line="360" w:lineRule="auto"/>
        <w:ind w:firstLineChars="200" w:firstLine="482"/>
        <w:rPr>
          <w:rFonts w:ascii="仿宋" w:eastAsia="仿宋" w:hAnsi="仿宋"/>
          <w:sz w:val="24"/>
          <w:szCs w:val="24"/>
        </w:rPr>
      </w:pPr>
      <w:r>
        <w:rPr>
          <w:rFonts w:ascii="仿宋" w:eastAsia="仿宋" w:hAnsi="仿宋" w:hint="eastAsia"/>
          <w:sz w:val="24"/>
          <w:szCs w:val="24"/>
        </w:rPr>
        <w:t>一、项目概述</w:t>
      </w:r>
    </w:p>
    <w:p w:rsidR="00BF2920" w:rsidRDefault="00FC69B4">
      <w:pPr>
        <w:tabs>
          <w:tab w:val="left" w:pos="0"/>
        </w:tabs>
        <w:adjustRightInd w:val="0"/>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根据2025年度成都工贸职业技术学院国际化交流工作安排，本单位需要采购出访因公出国团组为5个，具体团组情况见下表。</w:t>
      </w:r>
    </w:p>
    <w:p w:rsidR="00BF2920" w:rsidRDefault="00FC69B4">
      <w:pPr>
        <w:tabs>
          <w:tab w:val="left" w:pos="0"/>
        </w:tabs>
        <w:adjustRightInd w:val="0"/>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为高质量且高效完成所有出访任务，委托供应商对5个团组提供境外接待安排、签证办理协助、信息咨询以及其他相关服务。</w:t>
      </w:r>
    </w:p>
    <w:p w:rsidR="00BF2920" w:rsidRDefault="00FC69B4">
      <w:pPr>
        <w:adjustRightInd w:val="0"/>
        <w:snapToGrid w:val="0"/>
        <w:spacing w:line="300" w:lineRule="exact"/>
        <w:ind w:firstLineChars="200" w:firstLine="480"/>
        <w:rPr>
          <w:rFonts w:ascii="仿宋" w:eastAsia="仿宋" w:hAnsi="仿宋" w:cs="仿宋"/>
          <w:bCs/>
          <w:sz w:val="24"/>
        </w:rPr>
      </w:pPr>
      <w:r>
        <w:rPr>
          <w:rFonts w:ascii="仿宋" w:eastAsia="仿宋" w:hAnsi="仿宋" w:cs="仿宋" w:hint="eastAsia"/>
          <w:bCs/>
          <w:sz w:val="24"/>
        </w:rPr>
        <w:t>2025年预计出访团组情况：</w:t>
      </w:r>
    </w:p>
    <w:tbl>
      <w:tblPr>
        <w:tblStyle w:val="afc"/>
        <w:tblW w:w="4998" w:type="pct"/>
        <w:tblLook w:val="04A0" w:firstRow="1" w:lastRow="0" w:firstColumn="1" w:lastColumn="0" w:noHBand="0" w:noVBand="1"/>
      </w:tblPr>
      <w:tblGrid>
        <w:gridCol w:w="904"/>
        <w:gridCol w:w="1366"/>
        <w:gridCol w:w="2932"/>
        <w:gridCol w:w="1466"/>
        <w:gridCol w:w="1466"/>
        <w:gridCol w:w="1512"/>
      </w:tblGrid>
      <w:tr w:rsidR="00BF2920">
        <w:tc>
          <w:tcPr>
            <w:tcW w:w="469"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序号</w:t>
            </w:r>
          </w:p>
        </w:tc>
        <w:tc>
          <w:tcPr>
            <w:tcW w:w="707"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出发地</w:t>
            </w:r>
          </w:p>
        </w:tc>
        <w:tc>
          <w:tcPr>
            <w:tcW w:w="1519"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出访国家</w:t>
            </w:r>
          </w:p>
        </w:tc>
        <w:tc>
          <w:tcPr>
            <w:tcW w:w="759"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出访</w:t>
            </w:r>
          </w:p>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天数</w:t>
            </w:r>
          </w:p>
        </w:tc>
        <w:tc>
          <w:tcPr>
            <w:tcW w:w="759"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预计出访人数</w:t>
            </w:r>
          </w:p>
        </w:tc>
        <w:tc>
          <w:tcPr>
            <w:tcW w:w="783" w:type="pct"/>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最高限价</w:t>
            </w:r>
          </w:p>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（万元）</w:t>
            </w:r>
          </w:p>
        </w:tc>
      </w:tr>
      <w:tr w:rsidR="00BF2920">
        <w:trPr>
          <w:trHeight w:val="812"/>
        </w:trPr>
        <w:tc>
          <w:tcPr>
            <w:tcW w:w="46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707"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51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泰国、马来西亚</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783"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11</w:t>
            </w:r>
          </w:p>
        </w:tc>
      </w:tr>
      <w:tr w:rsidR="00BF2920">
        <w:trPr>
          <w:trHeight w:val="723"/>
        </w:trPr>
        <w:tc>
          <w:tcPr>
            <w:tcW w:w="46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707"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51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西班牙、秘鲁</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783"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16</w:t>
            </w:r>
          </w:p>
        </w:tc>
      </w:tr>
      <w:tr w:rsidR="00BF2920">
        <w:trPr>
          <w:trHeight w:val="662"/>
        </w:trPr>
        <w:tc>
          <w:tcPr>
            <w:tcW w:w="46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707"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51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哈萨克斯坦、乌兹别克斯坦</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6</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783"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r>
      <w:tr w:rsidR="00BF2920">
        <w:trPr>
          <w:trHeight w:val="662"/>
        </w:trPr>
        <w:tc>
          <w:tcPr>
            <w:tcW w:w="46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707"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51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老挝</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783"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6</w:t>
            </w:r>
          </w:p>
        </w:tc>
      </w:tr>
      <w:tr w:rsidR="00BF2920">
        <w:trPr>
          <w:trHeight w:val="662"/>
        </w:trPr>
        <w:tc>
          <w:tcPr>
            <w:tcW w:w="46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5</w:t>
            </w:r>
          </w:p>
        </w:tc>
        <w:tc>
          <w:tcPr>
            <w:tcW w:w="707"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51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埃塞俄比亚</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14</w:t>
            </w:r>
          </w:p>
        </w:tc>
        <w:tc>
          <w:tcPr>
            <w:tcW w:w="759"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783" w:type="pct"/>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r>
    </w:tbl>
    <w:p w:rsidR="00BF2920" w:rsidRDefault="00FC69B4">
      <w:pPr>
        <w:pStyle w:val="2"/>
        <w:spacing w:line="360" w:lineRule="auto"/>
        <w:ind w:firstLineChars="200" w:firstLine="480"/>
        <w:rPr>
          <w:rFonts w:ascii="仿宋" w:eastAsia="仿宋" w:hAnsi="仿宋"/>
          <w:sz w:val="24"/>
          <w:szCs w:val="24"/>
        </w:rPr>
      </w:pPr>
      <w:r>
        <w:rPr>
          <w:rFonts w:ascii="微软雅黑" w:eastAsia="微软雅黑" w:hAnsi="微软雅黑" w:cs="微软雅黑" w:hint="eastAsia"/>
          <w:sz w:val="24"/>
          <w:szCs w:val="24"/>
        </w:rPr>
        <w:t>★</w:t>
      </w:r>
      <w:r>
        <w:rPr>
          <w:rFonts w:ascii="仿宋" w:eastAsia="仿宋" w:hAnsi="仿宋" w:hint="eastAsia"/>
          <w:sz w:val="24"/>
          <w:szCs w:val="24"/>
        </w:rPr>
        <w:t>二、商务要求</w:t>
      </w:r>
    </w:p>
    <w:tbl>
      <w:tblPr>
        <w:tblStyle w:val="afc"/>
        <w:tblW w:w="0" w:type="auto"/>
        <w:tblLook w:val="04A0" w:firstRow="1" w:lastRow="0" w:firstColumn="1" w:lastColumn="0" w:noHBand="0" w:noVBand="1"/>
      </w:tblPr>
      <w:tblGrid>
        <w:gridCol w:w="1942"/>
        <w:gridCol w:w="7708"/>
      </w:tblGrid>
      <w:tr w:rsidR="00BF2920">
        <w:trPr>
          <w:trHeight w:val="90"/>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履行时间（期限）</w:t>
            </w:r>
          </w:p>
        </w:tc>
        <w:tc>
          <w:tcPr>
            <w:tcW w:w="7899"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自合同签订之日起至2025年12月31日</w:t>
            </w:r>
          </w:p>
        </w:tc>
      </w:tr>
      <w:tr w:rsidR="00BF2920">
        <w:trPr>
          <w:trHeight w:val="90"/>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履行地点（范围）</w:t>
            </w:r>
          </w:p>
        </w:tc>
        <w:tc>
          <w:tcPr>
            <w:tcW w:w="7899"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成都市、出访地</w:t>
            </w:r>
          </w:p>
        </w:tc>
      </w:tr>
      <w:tr w:rsidR="00BF2920">
        <w:trPr>
          <w:trHeight w:val="905"/>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付款进度安排、资金支付方式</w:t>
            </w:r>
          </w:p>
        </w:tc>
        <w:tc>
          <w:tcPr>
            <w:tcW w:w="7899" w:type="dxa"/>
            <w:vAlign w:val="center"/>
          </w:tcPr>
          <w:p w:rsidR="00BF2920" w:rsidRDefault="00FC69B4">
            <w:pPr>
              <w:adjustRightInd w:val="0"/>
              <w:snapToGrid w:val="0"/>
              <w:spacing w:line="300" w:lineRule="exact"/>
              <w:rPr>
                <w:rFonts w:ascii="仿宋" w:eastAsia="仿宋" w:hAnsi="仿宋" w:cs="仿宋"/>
                <w:sz w:val="24"/>
              </w:rPr>
            </w:pPr>
            <w:r>
              <w:rPr>
                <w:rFonts w:ascii="仿宋" w:eastAsia="仿宋" w:hAnsi="仿宋" w:cs="仿宋" w:hint="eastAsia"/>
                <w:sz w:val="24"/>
              </w:rPr>
              <w:t>1.每个团组出访前10个工作日内支付该团组合同金额的80%，服务结束后15个工作日内，采购人验收合格后支付该团组剩余合同金额的 20%；</w:t>
            </w:r>
          </w:p>
          <w:p w:rsidR="00BF2920" w:rsidRDefault="00FC69B4">
            <w:pPr>
              <w:adjustRightInd w:val="0"/>
              <w:snapToGrid w:val="0"/>
              <w:spacing w:line="300" w:lineRule="exact"/>
              <w:rPr>
                <w:rFonts w:ascii="仿宋" w:eastAsia="仿宋" w:hAnsi="仿宋" w:cs="仿宋"/>
                <w:sz w:val="24"/>
              </w:rPr>
            </w:pPr>
            <w:r>
              <w:rPr>
                <w:rFonts w:ascii="仿宋" w:eastAsia="仿宋" w:hAnsi="仿宋" w:cs="仿宋" w:hint="eastAsia"/>
                <w:sz w:val="24"/>
              </w:rPr>
              <w:t>2.团组回国后给组团方开具正规合法票据，对公转账。</w:t>
            </w:r>
          </w:p>
        </w:tc>
      </w:tr>
      <w:tr w:rsidR="00BF2920">
        <w:trPr>
          <w:trHeight w:val="705"/>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人员配置要求（人数、专业、证书等要求）</w:t>
            </w:r>
          </w:p>
        </w:tc>
        <w:tc>
          <w:tcPr>
            <w:tcW w:w="7899" w:type="dxa"/>
            <w:vAlign w:val="center"/>
          </w:tcPr>
          <w:p w:rsidR="00BF2920" w:rsidRDefault="00FC69B4">
            <w:pPr>
              <w:adjustRightInd w:val="0"/>
              <w:snapToGrid w:val="0"/>
              <w:spacing w:line="300" w:lineRule="exact"/>
              <w:rPr>
                <w:rFonts w:ascii="仿宋" w:eastAsia="仿宋" w:hAnsi="仿宋" w:cs="仿宋"/>
                <w:sz w:val="24"/>
              </w:rPr>
            </w:pPr>
            <w:r>
              <w:rPr>
                <w:rFonts w:ascii="仿宋" w:eastAsia="仿宋" w:hAnsi="仿宋" w:cs="仿宋" w:hint="eastAsia"/>
                <w:sz w:val="24"/>
              </w:rPr>
              <w:t xml:space="preserve">1.人数：供应商拟为本项目投入不少于5人的服务团队； </w:t>
            </w:r>
          </w:p>
          <w:p w:rsidR="00BF2920" w:rsidRDefault="00FC69B4">
            <w:pPr>
              <w:adjustRightInd w:val="0"/>
              <w:snapToGrid w:val="0"/>
              <w:spacing w:line="300" w:lineRule="exact"/>
              <w:rPr>
                <w:rFonts w:ascii="仿宋" w:eastAsia="仿宋" w:hAnsi="仿宋" w:cs="仿宋"/>
                <w:sz w:val="24"/>
              </w:rPr>
            </w:pPr>
            <w:r>
              <w:rPr>
                <w:rFonts w:ascii="仿宋" w:eastAsia="仿宋" w:hAnsi="仿宋" w:cs="仿宋" w:hint="eastAsia"/>
                <w:sz w:val="24"/>
              </w:rPr>
              <w:t>2.专业水平：项目负责人员具有3年及以上丰富的政府、高校或者国有企事业单位团组因公出国（境）服务执行经验，并提供成功案例证明材料；</w:t>
            </w:r>
          </w:p>
          <w:p w:rsidR="00BF2920" w:rsidRDefault="00FC69B4">
            <w:pPr>
              <w:adjustRightInd w:val="0"/>
              <w:snapToGrid w:val="0"/>
              <w:spacing w:line="300" w:lineRule="exact"/>
              <w:rPr>
                <w:rFonts w:ascii="仿宋" w:eastAsia="仿宋" w:hAnsi="仿宋" w:cs="仿宋"/>
                <w:sz w:val="24"/>
              </w:rPr>
            </w:pPr>
            <w:r>
              <w:rPr>
                <w:rFonts w:ascii="仿宋" w:eastAsia="仿宋" w:hAnsi="仿宋" w:cs="仿宋" w:hint="eastAsia"/>
                <w:sz w:val="24"/>
              </w:rPr>
              <w:t>3.外语水平：服务团队具有两名及以上掌握外语人员。</w:t>
            </w:r>
          </w:p>
        </w:tc>
      </w:tr>
      <w:tr w:rsidR="00BF2920">
        <w:trPr>
          <w:trHeight w:val="90"/>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保险要求</w:t>
            </w:r>
          </w:p>
        </w:tc>
        <w:tc>
          <w:tcPr>
            <w:tcW w:w="7899"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为出访团组购买境外人身伤害意外险、航空意外保险以及境外救援险。</w:t>
            </w:r>
          </w:p>
        </w:tc>
      </w:tr>
      <w:tr w:rsidR="00BF2920">
        <w:trPr>
          <w:trHeight w:val="451"/>
        </w:trPr>
        <w:tc>
          <w:tcPr>
            <w:tcW w:w="1977"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lastRenderedPageBreak/>
              <w:t>其他商务要求</w:t>
            </w:r>
          </w:p>
        </w:tc>
        <w:tc>
          <w:tcPr>
            <w:tcW w:w="7899" w:type="dxa"/>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供应商提交响应文件，视为供应商已充分估计了应承担的责任和风险。签订合同和履约过程中，供应商不得以不完全了解情况为由，提出任何形式的额外补偿或变更合同期限的要求，对此采购人不承担任何责任并将不作任何答复与考虑。</w:t>
            </w:r>
          </w:p>
        </w:tc>
      </w:tr>
    </w:tbl>
    <w:p w:rsidR="00BF2920" w:rsidRDefault="00FC69B4">
      <w:pPr>
        <w:pStyle w:val="2"/>
        <w:spacing w:line="360" w:lineRule="auto"/>
        <w:ind w:firstLineChars="200" w:firstLine="526"/>
        <w:rPr>
          <w:rFonts w:ascii="仿宋" w:eastAsia="仿宋" w:hAnsi="仿宋" w:cs="仿宋"/>
          <w:spacing w:val="11"/>
          <w:kern w:val="0"/>
          <w:sz w:val="24"/>
          <w:szCs w:val="24"/>
        </w:rPr>
      </w:pPr>
      <w:r>
        <w:rPr>
          <w:rFonts w:ascii="仿宋" w:eastAsia="仿宋" w:hAnsi="仿宋" w:cs="仿宋" w:hint="eastAsia"/>
          <w:spacing w:val="11"/>
          <w:kern w:val="0"/>
          <w:sz w:val="24"/>
          <w:szCs w:val="24"/>
        </w:rPr>
        <w:t>三、技术、服务要求</w:t>
      </w:r>
      <w:bookmarkEnd w:id="70"/>
      <w:bookmarkEnd w:id="71"/>
      <w:bookmarkEnd w:id="72"/>
      <w:bookmarkEnd w:id="73"/>
      <w:bookmarkEnd w:id="74"/>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bookmarkStart w:id="86" w:name="_Toc183582232"/>
      <w:bookmarkStart w:id="87" w:name="_Toc217446057"/>
      <w:bookmarkStart w:id="88" w:name="_Toc183682369"/>
      <w:r>
        <w:rPr>
          <w:rFonts w:ascii="仿宋" w:eastAsia="仿宋" w:hAnsi="仿宋" w:cs="仿宋" w:hint="eastAsia"/>
          <w:spacing w:val="11"/>
          <w:kern w:val="0"/>
          <w:sz w:val="24"/>
          <w:szCs w:val="24"/>
          <w:lang w:val="en-US" w:eastAsia="zh-CN" w:bidi="ar-SA"/>
        </w:rPr>
        <w:t>1.服务人员：①熟悉我国和访问国有关法律和规定；</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②熟悉成都市因公出国（境）团组出访办理流程与要求，协助组团单位办理出访护照；③并根据出访国签证要求，及时、准确地准备签证资料及协助送签；④具备同时服务多个出访团组的能力；</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2.用餐：环境干净卫生，无食品安全隐患，以桌餐为主，荤素搭配合理；</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3.境外交通：根据公务活动合理安排交通方式，如无法乘坐公共交通，需提供专车，须确保车辆核载人数大于团组人数，且能放下全团行李。车龄3年以内，车况良好；</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4.住宿：安排符合公务接待的住宿，兼顾睡眠障碍人士等个性需求，保障住宿酒店的安全、干净、卫生、舒适且离公务活动地点车程不超过50分钟。</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5.廉洁要求：住宿、餐费、杂费等境外活动与消费严格按照四川省因公临时出国经费管理办法(川财行【2019】80号)文件要求执行；</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6.网络保障：保证出访人员在境外通信网络顺畅；</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7.负责团组行前准备，并提供出行相关材料（如：入境政策、转换插头、出访手册等）以及组团方临时交办的相关事宜；</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8.自团组出访开始至回国期间，至少有1名专员（5人服务团队中人员）24 小时在线负责解决遇到的问题，且具备多语种工作和交流能力；</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9.境外产生临时费用，由供应商垫付，支付时按双方约定和政策规定据实结算，不包含在本项目报价中；</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10.供应商为采购人代订团组出访所需机票，采购人凭机票、行程单等材料向机票销售机构进行对公转账，不包含在本项目报价中。</w:t>
      </w:r>
    </w:p>
    <w:p w:rsidR="00BF2920" w:rsidRDefault="00FC69B4">
      <w:pPr>
        <w:pStyle w:val="Bodytext1"/>
        <w:spacing w:line="360" w:lineRule="auto"/>
        <w:ind w:firstLineChars="200" w:firstLine="524"/>
        <w:rPr>
          <w:rFonts w:ascii="仿宋" w:eastAsia="仿宋" w:hAnsi="仿宋" w:cs="仿宋"/>
          <w:spacing w:val="11"/>
          <w:kern w:val="0"/>
          <w:sz w:val="24"/>
          <w:szCs w:val="24"/>
          <w:lang w:val="en-US" w:eastAsia="zh-CN" w:bidi="ar-SA"/>
        </w:rPr>
      </w:pPr>
      <w:r>
        <w:rPr>
          <w:rFonts w:ascii="仿宋" w:eastAsia="仿宋" w:hAnsi="仿宋" w:cs="仿宋" w:hint="eastAsia"/>
          <w:spacing w:val="11"/>
          <w:kern w:val="0"/>
          <w:sz w:val="24"/>
          <w:szCs w:val="24"/>
          <w:lang w:val="en-US" w:eastAsia="zh-CN" w:bidi="ar-SA"/>
        </w:rPr>
        <w:t>要求：属国内航空公司航班的，应出具政府采购机票（含《航空运输电子客票行程单》《政府采购机票查验单》）；属非国内航空公司航班的，应出具《航空运输电子客票行程单》，无《航空运输电子客票行程单》的开具增值税发票并附情况说明、电子版打印的出行行程单等佐证材料。</w:t>
      </w:r>
    </w:p>
    <w:p w:rsidR="00BF2920" w:rsidRDefault="00FC69B4">
      <w:pPr>
        <w:rPr>
          <w:rFonts w:ascii="仿宋" w:eastAsia="仿宋" w:hAnsi="仿宋"/>
        </w:rPr>
      </w:pPr>
      <w:r>
        <w:rPr>
          <w:rFonts w:ascii="仿宋" w:eastAsia="仿宋" w:hAnsi="仿宋" w:hint="eastAsia"/>
        </w:rPr>
        <w:lastRenderedPageBreak/>
        <w:br w:type="page"/>
      </w:r>
    </w:p>
    <w:p w:rsidR="00BF2920" w:rsidRDefault="00FC69B4">
      <w:pPr>
        <w:pStyle w:val="af8"/>
        <w:rPr>
          <w:rFonts w:ascii="仿宋" w:eastAsia="仿宋" w:hAnsi="仿宋"/>
        </w:rPr>
      </w:pPr>
      <w:bookmarkStart w:id="89" w:name="_Toc195866470"/>
      <w:r>
        <w:rPr>
          <w:rFonts w:ascii="仿宋" w:eastAsia="仿宋" w:hAnsi="仿宋" w:hint="eastAsia"/>
        </w:rPr>
        <w:lastRenderedPageBreak/>
        <w:t>第六章  磋商内容、磋商过程中可实质性变动的内容</w:t>
      </w:r>
      <w:bookmarkEnd w:id="89"/>
    </w:p>
    <w:p w:rsidR="00BF2920" w:rsidRDefault="00BF2920">
      <w:pPr>
        <w:pStyle w:val="2"/>
        <w:keepNext w:val="0"/>
        <w:keepLines w:val="0"/>
        <w:spacing w:before="0" w:after="0" w:line="400" w:lineRule="exact"/>
        <w:rPr>
          <w:rFonts w:ascii="仿宋" w:eastAsia="仿宋" w:hAnsi="仿宋"/>
          <w:sz w:val="24"/>
          <w:szCs w:val="24"/>
        </w:rPr>
      </w:pPr>
    </w:p>
    <w:p w:rsidR="00BF2920" w:rsidRDefault="00BF2920">
      <w:pPr>
        <w:tabs>
          <w:tab w:val="left" w:pos="7665"/>
        </w:tabs>
        <w:spacing w:line="400" w:lineRule="exact"/>
        <w:ind w:firstLine="480"/>
        <w:rPr>
          <w:rFonts w:ascii="仿宋" w:eastAsia="仿宋" w:hAnsi="仿宋"/>
          <w:bCs/>
          <w:sz w:val="24"/>
        </w:rPr>
      </w:pPr>
    </w:p>
    <w:p w:rsidR="00BF2920" w:rsidRDefault="00FC69B4">
      <w:pPr>
        <w:tabs>
          <w:tab w:val="left" w:pos="7665"/>
        </w:tabs>
        <w:spacing w:line="400" w:lineRule="exact"/>
        <w:ind w:firstLine="480"/>
        <w:rPr>
          <w:rFonts w:ascii="仿宋" w:eastAsia="仿宋" w:hAnsi="仿宋"/>
          <w:bCs/>
          <w:sz w:val="24"/>
        </w:rPr>
      </w:pPr>
      <w:bookmarkStart w:id="90"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BF2920" w:rsidRDefault="00BF2920">
      <w:pPr>
        <w:tabs>
          <w:tab w:val="left" w:pos="7665"/>
        </w:tabs>
        <w:spacing w:line="400" w:lineRule="exact"/>
        <w:ind w:firstLine="480"/>
        <w:rPr>
          <w:rFonts w:ascii="仿宋" w:eastAsia="仿宋" w:hAnsi="仿宋"/>
          <w:b/>
          <w:bCs/>
          <w:sz w:val="32"/>
          <w:szCs w:val="32"/>
        </w:rPr>
      </w:pPr>
    </w:p>
    <w:p w:rsidR="00BF2920" w:rsidRDefault="00BF2920">
      <w:pPr>
        <w:tabs>
          <w:tab w:val="left" w:pos="7665"/>
        </w:tabs>
        <w:spacing w:line="400" w:lineRule="exact"/>
        <w:ind w:firstLine="480"/>
        <w:rPr>
          <w:rFonts w:ascii="仿宋" w:eastAsia="仿宋" w:hAnsi="仿宋"/>
          <w:bCs/>
          <w:sz w:val="24"/>
        </w:rPr>
      </w:pPr>
    </w:p>
    <w:p w:rsidR="00BF2920" w:rsidRDefault="00BF2920">
      <w:pPr>
        <w:tabs>
          <w:tab w:val="left" w:pos="7665"/>
        </w:tabs>
        <w:spacing w:line="400" w:lineRule="exact"/>
        <w:ind w:firstLine="480"/>
        <w:rPr>
          <w:rFonts w:ascii="仿宋" w:eastAsia="仿宋" w:hAnsi="仿宋"/>
          <w:b/>
          <w:bCs/>
          <w:sz w:val="32"/>
          <w:szCs w:val="32"/>
        </w:rPr>
      </w:pPr>
    </w:p>
    <w:bookmarkEnd w:id="90"/>
    <w:p w:rsidR="00BF2920" w:rsidRDefault="00FC69B4">
      <w:pPr>
        <w:widowControl/>
        <w:jc w:val="left"/>
        <w:rPr>
          <w:rFonts w:ascii="仿宋" w:eastAsia="仿宋" w:hAnsi="仿宋" w:cstheme="majorBidi"/>
          <w:b/>
          <w:bCs/>
          <w:sz w:val="32"/>
          <w:szCs w:val="32"/>
        </w:rPr>
      </w:pPr>
      <w:r>
        <w:rPr>
          <w:rFonts w:ascii="仿宋" w:eastAsia="仿宋" w:hAnsi="仿宋"/>
        </w:rPr>
        <w:br w:type="page"/>
      </w:r>
    </w:p>
    <w:p w:rsidR="00BF2920" w:rsidRDefault="00FC69B4">
      <w:pPr>
        <w:pStyle w:val="af8"/>
        <w:rPr>
          <w:rFonts w:ascii="仿宋" w:eastAsia="仿宋" w:hAnsi="仿宋"/>
          <w:b w:val="0"/>
          <w:bCs w:val="0"/>
        </w:rPr>
      </w:pPr>
      <w:bookmarkStart w:id="91" w:name="_Toc195866471"/>
      <w:r>
        <w:rPr>
          <w:rFonts w:ascii="仿宋" w:eastAsia="仿宋" w:hAnsi="仿宋" w:hint="eastAsia"/>
        </w:rPr>
        <w:lastRenderedPageBreak/>
        <w:t>第七章  响应文件格式</w:t>
      </w:r>
      <w:bookmarkEnd w:id="91"/>
    </w:p>
    <w:p w:rsidR="00BF2920" w:rsidRDefault="00BF2920">
      <w:pPr>
        <w:tabs>
          <w:tab w:val="left" w:pos="7665"/>
        </w:tabs>
        <w:spacing w:line="400" w:lineRule="exact"/>
        <w:ind w:firstLine="480"/>
        <w:rPr>
          <w:rFonts w:ascii="仿宋" w:eastAsia="仿宋" w:hAnsi="仿宋"/>
          <w:bCs/>
          <w:sz w:val="24"/>
        </w:rPr>
      </w:pPr>
    </w:p>
    <w:p w:rsidR="00BF2920" w:rsidRDefault="00BF2920">
      <w:pPr>
        <w:jc w:val="left"/>
        <w:rPr>
          <w:rFonts w:ascii="仿宋" w:eastAsia="仿宋" w:hAnsi="仿宋"/>
          <w:b/>
          <w:sz w:val="32"/>
          <w:szCs w:val="32"/>
        </w:rPr>
      </w:pPr>
    </w:p>
    <w:p w:rsidR="00BF2920" w:rsidRDefault="00FC69B4">
      <w:pPr>
        <w:rPr>
          <w:rFonts w:ascii="仿宋" w:eastAsia="仿宋" w:hAnsi="仿宋"/>
          <w:sz w:val="24"/>
        </w:rPr>
      </w:pPr>
      <w:bookmarkStart w:id="92" w:name="PO_默认文件内容_29"/>
      <w:r>
        <w:rPr>
          <w:rFonts w:ascii="仿宋" w:eastAsia="仿宋" w:hAnsi="仿宋" w:hint="eastAsia"/>
          <w:sz w:val="24"/>
        </w:rPr>
        <w:t>一、本章所制响应文件格式，除格式中明确将该格式作为实质性要求的，一律不具有强制性。</w:t>
      </w:r>
    </w:p>
    <w:p w:rsidR="00BF2920" w:rsidRDefault="00FC69B4">
      <w:pPr>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BF2920" w:rsidRDefault="00FC69B4">
      <w:pPr>
        <w:rPr>
          <w:rFonts w:ascii="仿宋" w:eastAsia="仿宋" w:hAnsi="仿宋"/>
          <w:sz w:val="24"/>
        </w:rPr>
        <w:sectPr w:rsidR="00BF2920">
          <w:headerReference w:type="default" r:id="rId13"/>
          <w:footerReference w:type="default" r:id="rId14"/>
          <w:pgSz w:w="11907" w:h="16840"/>
          <w:pgMar w:top="1440" w:right="773" w:bottom="1440" w:left="1474" w:header="851" w:footer="992" w:gutter="0"/>
          <w:cols w:space="0"/>
          <w:docGrid w:linePitch="312"/>
        </w:sect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2"/>
    </w:p>
    <w:p w:rsidR="00BF2920" w:rsidRDefault="00FC69B4">
      <w:pPr>
        <w:jc w:val="center"/>
        <w:rPr>
          <w:rFonts w:ascii="仿宋" w:eastAsia="仿宋" w:hAnsi="仿宋"/>
          <w:b/>
          <w:sz w:val="32"/>
          <w:szCs w:val="32"/>
        </w:rPr>
      </w:pPr>
      <w:bookmarkStart w:id="93" w:name="PO_默认文件内容_22"/>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BF2920" w:rsidRDefault="00FC69B4">
      <w:pPr>
        <w:spacing w:line="360" w:lineRule="auto"/>
        <w:rPr>
          <w:rFonts w:ascii="仿宋" w:eastAsia="仿宋" w:hAnsi="仿宋"/>
          <w:b/>
          <w:sz w:val="32"/>
          <w:szCs w:val="32"/>
        </w:rPr>
      </w:pPr>
      <w:r>
        <w:rPr>
          <w:rFonts w:ascii="仿宋" w:eastAsia="仿宋" w:hAnsi="仿宋" w:hint="eastAsia"/>
          <w:b/>
          <w:sz w:val="32"/>
          <w:szCs w:val="32"/>
        </w:rPr>
        <w:t>格式1-1</w:t>
      </w:r>
    </w:p>
    <w:p w:rsidR="00BF2920" w:rsidRDefault="00BF2920">
      <w:pPr>
        <w:jc w:val="center"/>
        <w:rPr>
          <w:rFonts w:ascii="仿宋" w:eastAsia="仿宋" w:hAnsi="仿宋"/>
          <w:b/>
          <w:sz w:val="32"/>
          <w:szCs w:val="32"/>
        </w:rPr>
      </w:pPr>
    </w:p>
    <w:p w:rsidR="00BF2920" w:rsidRDefault="00FC69B4">
      <w:pPr>
        <w:jc w:val="right"/>
        <w:rPr>
          <w:rFonts w:ascii="仿宋" w:eastAsia="仿宋" w:hAnsi="仿宋"/>
          <w:b/>
          <w:sz w:val="36"/>
        </w:rPr>
      </w:pPr>
      <w:r>
        <w:rPr>
          <w:rFonts w:ascii="仿宋" w:eastAsia="仿宋" w:hAnsi="仿宋"/>
          <w:b/>
          <w:sz w:val="36"/>
        </w:rPr>
        <w:t>（正本/副本）</w:t>
      </w:r>
    </w:p>
    <w:p w:rsidR="00BF2920" w:rsidRDefault="00BF2920">
      <w:pPr>
        <w:rPr>
          <w:rFonts w:ascii="仿宋" w:eastAsia="仿宋" w:hAnsi="仿宋"/>
          <w:b/>
          <w:sz w:val="72"/>
        </w:rPr>
      </w:pPr>
    </w:p>
    <w:p w:rsidR="00BF2920" w:rsidRDefault="00FC69B4">
      <w:pPr>
        <w:spacing w:line="360" w:lineRule="auto"/>
        <w:jc w:val="center"/>
        <w:rPr>
          <w:rFonts w:ascii="仿宋" w:eastAsia="仿宋" w:hAnsi="仿宋"/>
          <w:b/>
          <w:sz w:val="72"/>
        </w:rPr>
      </w:pPr>
      <w:proofErr w:type="spellStart"/>
      <w:r>
        <w:rPr>
          <w:rFonts w:ascii="仿宋" w:eastAsia="仿宋" w:hAnsi="仿宋"/>
          <w:b/>
          <w:sz w:val="40"/>
          <w:szCs w:val="48"/>
        </w:rPr>
        <w:t>xxxx</w:t>
      </w:r>
      <w:proofErr w:type="spellEnd"/>
      <w:r>
        <w:rPr>
          <w:rFonts w:ascii="仿宋" w:eastAsia="仿宋" w:hAnsi="仿宋" w:hint="eastAsia"/>
          <w:b/>
          <w:sz w:val="40"/>
          <w:szCs w:val="48"/>
        </w:rPr>
        <w:t>项目</w:t>
      </w:r>
    </w:p>
    <w:p w:rsidR="00BF2920" w:rsidRDefault="00BF2920">
      <w:pPr>
        <w:spacing w:line="360" w:lineRule="auto"/>
        <w:rPr>
          <w:rFonts w:ascii="仿宋" w:eastAsia="仿宋" w:hAnsi="仿宋"/>
          <w:b/>
          <w:sz w:val="52"/>
          <w:szCs w:val="52"/>
        </w:rPr>
      </w:pPr>
    </w:p>
    <w:p w:rsidR="00BF2920" w:rsidRDefault="00FC69B4">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BF2920" w:rsidRDefault="00BF2920">
      <w:pPr>
        <w:spacing w:line="360" w:lineRule="auto"/>
        <w:rPr>
          <w:rFonts w:ascii="仿宋" w:eastAsia="仿宋" w:hAnsi="仿宋"/>
          <w:b/>
          <w:sz w:val="36"/>
        </w:rPr>
      </w:pPr>
    </w:p>
    <w:p w:rsidR="00BF2920" w:rsidRDefault="00BF2920">
      <w:pPr>
        <w:spacing w:line="360" w:lineRule="auto"/>
        <w:rPr>
          <w:rFonts w:ascii="仿宋" w:eastAsia="仿宋" w:hAnsi="仿宋"/>
          <w:b/>
          <w:sz w:val="36"/>
        </w:rPr>
      </w:pP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BF2920" w:rsidRDefault="00BF2920">
      <w:pPr>
        <w:jc w:val="center"/>
        <w:rPr>
          <w:rFonts w:ascii="仿宋" w:eastAsia="仿宋" w:hAnsi="仿宋"/>
          <w:b/>
          <w:sz w:val="36"/>
        </w:rPr>
      </w:pPr>
    </w:p>
    <w:p w:rsidR="00BF2920" w:rsidRDefault="00BF2920">
      <w:pPr>
        <w:jc w:val="center"/>
        <w:rPr>
          <w:rFonts w:ascii="仿宋" w:eastAsia="仿宋" w:hAnsi="仿宋"/>
          <w:b/>
          <w:sz w:val="32"/>
          <w:szCs w:val="32"/>
        </w:rPr>
      </w:pPr>
    </w:p>
    <w:p w:rsidR="00BF2920" w:rsidRDefault="00BF2920">
      <w:pPr>
        <w:jc w:val="center"/>
        <w:rPr>
          <w:rFonts w:ascii="仿宋" w:eastAsia="仿宋" w:hAnsi="仿宋"/>
          <w:b/>
          <w:sz w:val="36"/>
        </w:rPr>
      </w:pPr>
    </w:p>
    <w:p w:rsidR="00BF2920" w:rsidRDefault="00BF2920">
      <w:pPr>
        <w:jc w:val="center"/>
        <w:rPr>
          <w:rFonts w:ascii="仿宋" w:eastAsia="仿宋" w:hAnsi="仿宋"/>
          <w:b/>
          <w:sz w:val="36"/>
        </w:rPr>
      </w:pPr>
    </w:p>
    <w:p w:rsidR="00BF2920" w:rsidRDefault="00BF2920">
      <w:pPr>
        <w:spacing w:line="440" w:lineRule="exact"/>
        <w:jc w:val="center"/>
        <w:rPr>
          <w:rFonts w:ascii="仿宋" w:eastAsia="仿宋" w:hAnsi="仿宋"/>
          <w:b/>
          <w:sz w:val="36"/>
        </w:rPr>
      </w:pPr>
    </w:p>
    <w:p w:rsidR="00BF2920" w:rsidRDefault="00FC69B4">
      <w:pPr>
        <w:jc w:val="center"/>
        <w:rPr>
          <w:rFonts w:ascii="仿宋" w:eastAsia="仿宋" w:hAnsi="仿宋" w:cs="Arial"/>
          <w:b/>
          <w:bCs/>
          <w:sz w:val="32"/>
          <w:szCs w:val="32"/>
        </w:rPr>
      </w:pPr>
      <w:r>
        <w:rPr>
          <w:rFonts w:ascii="仿宋" w:eastAsia="仿宋" w:hAnsi="仿宋"/>
          <w:b/>
          <w:sz w:val="32"/>
        </w:rPr>
        <w:t>日期：XX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BF2920" w:rsidRDefault="00FC69B4">
      <w:pPr>
        <w:widowControl/>
        <w:jc w:val="left"/>
        <w:rPr>
          <w:rFonts w:ascii="仿宋" w:eastAsia="仿宋" w:hAnsi="仿宋" w:cs="Arial"/>
          <w:b/>
          <w:bCs/>
          <w:sz w:val="32"/>
          <w:szCs w:val="32"/>
        </w:rPr>
      </w:pPr>
      <w:r>
        <w:rPr>
          <w:rFonts w:ascii="仿宋" w:eastAsia="仿宋" w:hAnsi="仿宋" w:cs="Arial"/>
          <w:b/>
          <w:bCs/>
          <w:sz w:val="32"/>
          <w:szCs w:val="32"/>
        </w:rPr>
        <w:br w:type="page"/>
      </w:r>
    </w:p>
    <w:p w:rsidR="00BF2920" w:rsidRDefault="00FC69B4">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BF2920" w:rsidRDefault="00FC69B4">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一、法定代表人/单位负责人授权书</w:t>
      </w:r>
    </w:p>
    <w:p w:rsidR="00BF2920" w:rsidRDefault="00BF2920">
      <w:pPr>
        <w:widowControl/>
        <w:spacing w:line="360" w:lineRule="atLeast"/>
        <w:ind w:firstLineChars="196" w:firstLine="472"/>
        <w:jc w:val="left"/>
        <w:outlineLvl w:val="1"/>
        <w:rPr>
          <w:rFonts w:ascii="仿宋" w:eastAsia="仿宋" w:hAnsi="仿宋"/>
          <w:b/>
          <w:sz w:val="24"/>
        </w:rPr>
      </w:pPr>
    </w:p>
    <w:p w:rsidR="00BF2920" w:rsidRDefault="00BF2920">
      <w:pPr>
        <w:widowControl/>
        <w:spacing w:line="360" w:lineRule="atLeast"/>
        <w:ind w:firstLineChars="196" w:firstLine="472"/>
        <w:jc w:val="left"/>
        <w:outlineLvl w:val="1"/>
        <w:rPr>
          <w:rFonts w:ascii="仿宋" w:eastAsia="仿宋" w:hAnsi="仿宋"/>
          <w:b/>
          <w:sz w:val="24"/>
        </w:rPr>
      </w:pP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XXXXXXXX（采购代理机构名称）：</w:t>
      </w: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特此声明。</w:t>
      </w:r>
    </w:p>
    <w:p w:rsidR="00BF2920" w:rsidRDefault="00BF2920">
      <w:pPr>
        <w:widowControl/>
        <w:spacing w:line="360" w:lineRule="atLeast"/>
        <w:ind w:firstLineChars="196" w:firstLine="470"/>
        <w:jc w:val="left"/>
        <w:outlineLvl w:val="1"/>
        <w:rPr>
          <w:rFonts w:ascii="仿宋" w:eastAsia="仿宋" w:hAnsi="仿宋"/>
          <w:sz w:val="24"/>
        </w:rPr>
      </w:pP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法定代表人/单位负责人（委托人）签字或加盖个人印章：XXXX。</w:t>
      </w:r>
    </w:p>
    <w:p w:rsidR="00BF2920" w:rsidRDefault="00BF2920">
      <w:pPr>
        <w:widowControl/>
        <w:spacing w:line="360" w:lineRule="atLeast"/>
        <w:ind w:firstLineChars="196" w:firstLine="470"/>
        <w:jc w:val="left"/>
        <w:outlineLvl w:val="1"/>
        <w:rPr>
          <w:rFonts w:ascii="仿宋" w:eastAsia="仿宋" w:hAnsi="仿宋"/>
          <w:sz w:val="24"/>
        </w:rPr>
      </w:pP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授权代表（被授权人）签字：XXXX。</w:t>
      </w:r>
    </w:p>
    <w:p w:rsidR="00BF2920" w:rsidRDefault="00BF2920">
      <w:pPr>
        <w:widowControl/>
        <w:spacing w:line="360" w:lineRule="atLeast"/>
        <w:ind w:firstLineChars="196" w:firstLine="470"/>
        <w:jc w:val="left"/>
        <w:outlineLvl w:val="1"/>
        <w:rPr>
          <w:rFonts w:ascii="仿宋" w:eastAsia="仿宋" w:hAnsi="仿宋"/>
          <w:sz w:val="24"/>
        </w:rPr>
      </w:pP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供应商名称：XXXX（单位盖章）。</w:t>
      </w: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BF2920" w:rsidRDefault="00BF2920">
      <w:pPr>
        <w:widowControl/>
        <w:spacing w:line="360" w:lineRule="atLeast"/>
        <w:jc w:val="left"/>
        <w:outlineLvl w:val="1"/>
        <w:rPr>
          <w:rFonts w:ascii="仿宋" w:eastAsia="仿宋" w:hAnsi="仿宋"/>
          <w:b/>
          <w:sz w:val="24"/>
        </w:rPr>
      </w:pPr>
      <w:bookmarkStart w:id="94" w:name="_Toc217446084"/>
    </w:p>
    <w:p w:rsidR="00BF2920" w:rsidRDefault="00BF2920">
      <w:pPr>
        <w:widowControl/>
        <w:spacing w:line="360" w:lineRule="atLeast"/>
        <w:jc w:val="left"/>
        <w:outlineLvl w:val="1"/>
        <w:rPr>
          <w:rFonts w:ascii="仿宋" w:eastAsia="仿宋" w:hAnsi="仿宋"/>
          <w:b/>
          <w:sz w:val="24"/>
        </w:rPr>
      </w:pPr>
    </w:p>
    <w:p w:rsidR="00BF2920" w:rsidRDefault="00BF2920">
      <w:pPr>
        <w:widowControl/>
        <w:spacing w:line="360" w:lineRule="atLeast"/>
        <w:jc w:val="left"/>
        <w:outlineLvl w:val="1"/>
        <w:rPr>
          <w:rFonts w:ascii="仿宋" w:eastAsia="仿宋" w:hAnsi="仿宋"/>
          <w:b/>
          <w:sz w:val="24"/>
        </w:rPr>
      </w:pPr>
    </w:p>
    <w:p w:rsidR="00BF2920" w:rsidRDefault="00BF2920">
      <w:pPr>
        <w:widowControl/>
        <w:spacing w:line="360" w:lineRule="atLeast"/>
        <w:jc w:val="left"/>
        <w:outlineLvl w:val="1"/>
        <w:rPr>
          <w:rFonts w:ascii="仿宋" w:eastAsia="仿宋" w:hAnsi="仿宋"/>
          <w:b/>
          <w:sz w:val="24"/>
        </w:rPr>
      </w:pPr>
    </w:p>
    <w:p w:rsidR="00BF2920" w:rsidRDefault="00FC69B4">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BF2920" w:rsidRDefault="00BF2920">
      <w:pPr>
        <w:widowControl/>
        <w:spacing w:line="360" w:lineRule="atLeast"/>
        <w:jc w:val="left"/>
        <w:outlineLvl w:val="1"/>
        <w:rPr>
          <w:rFonts w:ascii="仿宋" w:eastAsia="仿宋" w:hAnsi="仿宋"/>
          <w:b/>
          <w:sz w:val="24"/>
        </w:rPr>
      </w:pPr>
    </w:p>
    <w:bookmarkEnd w:id="94"/>
    <w:p w:rsidR="00BF2920" w:rsidRDefault="00BF2920">
      <w:pPr>
        <w:spacing w:line="360" w:lineRule="auto"/>
        <w:ind w:firstLineChars="246" w:firstLine="790"/>
        <w:jc w:val="center"/>
        <w:rPr>
          <w:rFonts w:ascii="仿宋" w:eastAsia="仿宋" w:hAnsi="仿宋"/>
          <w:b/>
          <w:sz w:val="32"/>
        </w:rPr>
      </w:pPr>
    </w:p>
    <w:p w:rsidR="00BF2920" w:rsidRDefault="00FC69B4">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BF2920" w:rsidRDefault="00FC69B4">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二、承诺函</w:t>
      </w:r>
    </w:p>
    <w:p w:rsidR="00BF2920" w:rsidRDefault="00BF2920">
      <w:pPr>
        <w:widowControl/>
        <w:spacing w:line="360" w:lineRule="atLeast"/>
        <w:jc w:val="center"/>
        <w:outlineLvl w:val="1"/>
        <w:rPr>
          <w:rFonts w:ascii="仿宋" w:eastAsia="仿宋" w:hAnsi="仿宋"/>
          <w:b/>
          <w:sz w:val="24"/>
        </w:rPr>
      </w:pP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XXXX（采购代理机构名称）：</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我单位作为本次采购项目的供应商，根据磋商文件要求，现郑重承诺如下：</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具备本项目规定的条件：</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（一）具有独立承担民事责任的能力；</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（二）具有良好的商业信誉和健全的财务会计制度；</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（三）具有履行合同所必需的设备和专业技术能力；</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（四）有依法缴纳税收和社会保障资金的良好记录；</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（五）参加采购活动前三年内，在经营活动中没有重大违法记录；</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（六）法律、行政法规规定的其他条件；</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BF2920" w:rsidRDefault="00FC69B4">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BF2920" w:rsidRDefault="00BF2920">
      <w:pPr>
        <w:widowControl/>
        <w:spacing w:line="360" w:lineRule="atLeast"/>
        <w:ind w:firstLineChars="196" w:firstLine="470"/>
        <w:jc w:val="left"/>
        <w:outlineLvl w:val="1"/>
        <w:rPr>
          <w:rFonts w:ascii="仿宋" w:eastAsia="仿宋" w:hAnsi="仿宋"/>
          <w:sz w:val="24"/>
        </w:rPr>
      </w:pP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供应商名称：XXXX（单位公章）。</w:t>
      </w: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法定代表人/单位负责人或授权代表（签字或加盖个人印章）：XXXX。</w:t>
      </w: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BF2920" w:rsidRDefault="00FC69B4">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BF2920" w:rsidRDefault="00FC69B4">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供应商和报价产品其他资格、资质性及其他类似效力要求的相关证明材料</w:t>
      </w:r>
    </w:p>
    <w:p w:rsidR="00BF2920" w:rsidRDefault="00FC69B4">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BF2920" w:rsidRDefault="00FC69B4">
      <w:pPr>
        <w:widowControl/>
        <w:jc w:val="left"/>
        <w:rPr>
          <w:rFonts w:ascii="仿宋" w:eastAsia="仿宋" w:hAnsi="仿宋" w:cs="宋体"/>
          <w:bCs/>
          <w:sz w:val="24"/>
        </w:rPr>
      </w:pPr>
      <w:r>
        <w:rPr>
          <w:rFonts w:ascii="仿宋" w:eastAsia="仿宋" w:hAnsi="仿宋" w:cs="宋体"/>
          <w:bCs/>
          <w:sz w:val="24"/>
        </w:rPr>
        <w:br w:type="page"/>
      </w:r>
    </w:p>
    <w:p w:rsidR="00BF2920" w:rsidRDefault="00FC69B4">
      <w:pPr>
        <w:tabs>
          <w:tab w:val="left" w:pos="900"/>
        </w:tabs>
        <w:spacing w:line="360" w:lineRule="auto"/>
        <w:jc w:val="center"/>
        <w:rPr>
          <w:rFonts w:ascii="仿宋" w:eastAsia="仿宋" w:hAnsi="仿宋"/>
          <w:b/>
          <w:sz w:val="32"/>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BF2920" w:rsidRDefault="00FC69B4">
      <w:pPr>
        <w:spacing w:line="360" w:lineRule="auto"/>
        <w:rPr>
          <w:rFonts w:ascii="仿宋" w:eastAsia="仿宋" w:hAnsi="仿宋"/>
          <w:b/>
          <w:sz w:val="32"/>
          <w:szCs w:val="32"/>
        </w:rPr>
      </w:pPr>
      <w:r>
        <w:rPr>
          <w:rFonts w:ascii="仿宋" w:eastAsia="仿宋" w:hAnsi="仿宋" w:hint="eastAsia"/>
          <w:b/>
          <w:sz w:val="32"/>
          <w:szCs w:val="32"/>
        </w:rPr>
        <w:t>格式2-1</w:t>
      </w:r>
    </w:p>
    <w:p w:rsidR="00BF2920" w:rsidRDefault="00FC69B4">
      <w:pPr>
        <w:spacing w:line="360" w:lineRule="auto"/>
        <w:rPr>
          <w:rFonts w:ascii="仿宋" w:eastAsia="仿宋" w:hAnsi="仿宋"/>
          <w:b/>
          <w:sz w:val="32"/>
          <w:szCs w:val="32"/>
        </w:rPr>
      </w:pPr>
      <w:r>
        <w:rPr>
          <w:rFonts w:ascii="仿宋" w:eastAsia="仿宋" w:hAnsi="仿宋" w:hint="eastAsia"/>
          <w:b/>
          <w:sz w:val="32"/>
          <w:szCs w:val="32"/>
        </w:rPr>
        <w:t>封面：</w:t>
      </w:r>
    </w:p>
    <w:p w:rsidR="00BF2920" w:rsidRDefault="00FC69B4">
      <w:pPr>
        <w:spacing w:line="360" w:lineRule="auto"/>
        <w:jc w:val="right"/>
        <w:rPr>
          <w:rFonts w:ascii="仿宋" w:eastAsia="仿宋" w:hAnsi="仿宋"/>
          <w:b/>
          <w:sz w:val="36"/>
        </w:rPr>
      </w:pPr>
      <w:r>
        <w:rPr>
          <w:rFonts w:ascii="仿宋" w:eastAsia="仿宋" w:hAnsi="仿宋"/>
          <w:b/>
          <w:sz w:val="36"/>
        </w:rPr>
        <w:t>（正本/副本）</w:t>
      </w:r>
    </w:p>
    <w:p w:rsidR="00BF2920" w:rsidRDefault="00BF2920">
      <w:pPr>
        <w:spacing w:line="360" w:lineRule="auto"/>
        <w:rPr>
          <w:rFonts w:ascii="仿宋" w:eastAsia="仿宋" w:hAnsi="仿宋"/>
          <w:b/>
          <w:sz w:val="32"/>
          <w:szCs w:val="32"/>
        </w:rPr>
      </w:pPr>
    </w:p>
    <w:p w:rsidR="00BF2920" w:rsidRDefault="00BF2920">
      <w:pPr>
        <w:spacing w:line="360" w:lineRule="auto"/>
        <w:rPr>
          <w:rFonts w:ascii="仿宋" w:eastAsia="仿宋" w:hAnsi="仿宋"/>
          <w:b/>
          <w:sz w:val="32"/>
          <w:szCs w:val="32"/>
        </w:rPr>
      </w:pPr>
    </w:p>
    <w:p w:rsidR="00BF2920" w:rsidRDefault="00FC69B4">
      <w:pPr>
        <w:spacing w:line="360" w:lineRule="auto"/>
        <w:jc w:val="center"/>
        <w:rPr>
          <w:rFonts w:ascii="仿宋" w:eastAsia="仿宋" w:hAnsi="仿宋"/>
          <w:b/>
          <w:sz w:val="72"/>
        </w:rPr>
      </w:pPr>
      <w:r>
        <w:rPr>
          <w:rFonts w:ascii="仿宋" w:eastAsia="仿宋" w:hAnsi="仿宋" w:hint="eastAsia"/>
          <w:b/>
          <w:sz w:val="40"/>
          <w:szCs w:val="48"/>
        </w:rPr>
        <w:t>XX项目</w:t>
      </w:r>
    </w:p>
    <w:p w:rsidR="00BF2920" w:rsidRDefault="00BF2920">
      <w:pPr>
        <w:spacing w:line="360" w:lineRule="auto"/>
        <w:rPr>
          <w:rFonts w:ascii="仿宋" w:eastAsia="仿宋" w:hAnsi="仿宋"/>
          <w:b/>
          <w:sz w:val="52"/>
          <w:szCs w:val="52"/>
        </w:rPr>
      </w:pPr>
    </w:p>
    <w:p w:rsidR="00BF2920" w:rsidRDefault="00FC69B4">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BF2920" w:rsidRDefault="00BF2920">
      <w:pPr>
        <w:spacing w:line="360" w:lineRule="auto"/>
        <w:rPr>
          <w:rFonts w:ascii="仿宋" w:eastAsia="仿宋" w:hAnsi="仿宋"/>
          <w:b/>
          <w:sz w:val="36"/>
        </w:rPr>
      </w:pPr>
    </w:p>
    <w:p w:rsidR="00BF2920" w:rsidRDefault="00BF2920">
      <w:pPr>
        <w:spacing w:line="360" w:lineRule="auto"/>
        <w:rPr>
          <w:rFonts w:ascii="仿宋" w:eastAsia="仿宋" w:hAnsi="仿宋"/>
          <w:b/>
          <w:sz w:val="36"/>
        </w:rPr>
      </w:pP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BF2920" w:rsidRDefault="00FC69B4">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BF2920" w:rsidRDefault="00BF2920">
      <w:pPr>
        <w:spacing w:line="360" w:lineRule="auto"/>
        <w:ind w:firstLineChars="246" w:firstLine="790"/>
        <w:jc w:val="center"/>
        <w:rPr>
          <w:rFonts w:ascii="仿宋" w:eastAsia="仿宋" w:hAnsi="仿宋"/>
          <w:b/>
          <w:sz w:val="32"/>
        </w:rPr>
      </w:pPr>
    </w:p>
    <w:p w:rsidR="00BF2920" w:rsidRDefault="00FC69B4">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BF2920" w:rsidRDefault="00FC69B4">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BF2920" w:rsidRDefault="00FC69B4">
      <w:pPr>
        <w:jc w:val="center"/>
        <w:rPr>
          <w:rFonts w:ascii="仿宋" w:eastAsia="仿宋" w:hAnsi="仿宋"/>
          <w:b/>
          <w:sz w:val="32"/>
          <w:szCs w:val="32"/>
        </w:rPr>
      </w:pPr>
      <w:bookmarkStart w:id="95" w:name="_Toc308164824"/>
      <w:r>
        <w:rPr>
          <w:rFonts w:ascii="仿宋" w:eastAsia="仿宋" w:hAnsi="仿宋" w:hint="eastAsia"/>
          <w:b/>
          <w:sz w:val="32"/>
          <w:szCs w:val="32"/>
        </w:rPr>
        <w:t xml:space="preserve"> 响应函</w:t>
      </w:r>
    </w:p>
    <w:p w:rsidR="00BF2920" w:rsidRDefault="00BF2920">
      <w:pPr>
        <w:spacing w:line="360" w:lineRule="auto"/>
        <w:rPr>
          <w:rFonts w:ascii="仿宋" w:eastAsia="仿宋" w:hAnsi="仿宋"/>
          <w:sz w:val="24"/>
        </w:rPr>
      </w:pPr>
    </w:p>
    <w:p w:rsidR="00BF2920" w:rsidRDefault="00FC69B4">
      <w:pPr>
        <w:spacing w:line="360" w:lineRule="auto"/>
        <w:rPr>
          <w:rFonts w:ascii="仿宋" w:eastAsia="仿宋" w:hAnsi="仿宋"/>
          <w:sz w:val="24"/>
        </w:rPr>
      </w:pPr>
      <w:r>
        <w:rPr>
          <w:rFonts w:ascii="仿宋" w:eastAsia="仿宋" w:hAnsi="仿宋" w:hint="eastAsia"/>
          <w:sz w:val="24"/>
        </w:rPr>
        <w:t>XXX（采购代理机构名称）：</w:t>
      </w:r>
    </w:p>
    <w:p w:rsidR="00BF2920" w:rsidRDefault="00FC69B4">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1.我方全面研究了“XXXXXX”项目磋商文件（项目编号：XXXX），决定参加贵单位组织的本项目磋商采购。</w:t>
      </w:r>
    </w:p>
    <w:p w:rsidR="00BF2920" w:rsidRDefault="00FC69B4">
      <w:pPr>
        <w:spacing w:line="360" w:lineRule="auto"/>
        <w:ind w:firstLineChars="200" w:firstLine="480"/>
        <w:jc w:val="left"/>
        <w:rPr>
          <w:rFonts w:ascii="仿宋" w:eastAsia="仿宋" w:hAnsi="仿宋"/>
          <w:sz w:val="24"/>
        </w:rPr>
      </w:pPr>
      <w:r>
        <w:rPr>
          <w:rFonts w:ascii="仿宋" w:eastAsia="仿宋" w:hAnsi="仿宋" w:hint="eastAsia"/>
          <w:sz w:val="24"/>
        </w:rPr>
        <w:t>2.我方自愿按照磋商文件规定的各项要求向采购人提供所需货物/服务。</w:t>
      </w:r>
    </w:p>
    <w:p w:rsidR="00BF2920" w:rsidRDefault="00FC69B4">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3.一旦我方成交，我方将严格履行采购合同规定的责任和义务。</w:t>
      </w:r>
    </w:p>
    <w:p w:rsidR="00BF2920" w:rsidRDefault="00FC69B4">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.我方为本项目提交的响应文件正本1份，副本2份，用于磋商响应。</w:t>
      </w:r>
    </w:p>
    <w:p w:rsidR="00BF2920" w:rsidRDefault="00FC69B4">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.我方愿意提供贵单位可能另外要求的，与磋商响应有关的文件资料，并保证我方已提供和将要提供的文件资料是真实、准确的。</w:t>
      </w:r>
    </w:p>
    <w:p w:rsidR="00BF2920" w:rsidRDefault="00FC69B4">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.本次磋商，我方递交的响应文件有效期为磋商文件规定起算之日起90天。</w:t>
      </w:r>
    </w:p>
    <w:p w:rsidR="00BF2920" w:rsidRDefault="00BF2920">
      <w:pPr>
        <w:adjustRightInd w:val="0"/>
        <w:spacing w:line="400" w:lineRule="exact"/>
        <w:ind w:firstLineChars="200" w:firstLine="480"/>
        <w:jc w:val="left"/>
        <w:rPr>
          <w:rFonts w:ascii="仿宋" w:eastAsia="仿宋" w:hAnsi="仿宋"/>
          <w:sz w:val="24"/>
        </w:rPr>
      </w:pPr>
    </w:p>
    <w:p w:rsidR="00BF2920" w:rsidRDefault="00BF2920">
      <w:pPr>
        <w:adjustRightInd w:val="0"/>
        <w:spacing w:line="400" w:lineRule="exact"/>
        <w:ind w:firstLineChars="200" w:firstLine="480"/>
        <w:jc w:val="left"/>
        <w:rPr>
          <w:rFonts w:ascii="仿宋" w:eastAsia="仿宋" w:hAnsi="仿宋"/>
          <w:sz w:val="24"/>
        </w:rPr>
      </w:pPr>
    </w:p>
    <w:p w:rsidR="00BF2920" w:rsidRDefault="00FC69B4">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通讯地址：XXX</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邮政编码：XXX</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联系电话：XXX</w:t>
      </w: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传    真：XXX</w:t>
      </w:r>
    </w:p>
    <w:p w:rsidR="00BF2920" w:rsidRDefault="00FC69B4">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rsidR="00BF2920" w:rsidRDefault="00FC69B4">
      <w:pPr>
        <w:widowControl/>
        <w:jc w:val="center"/>
        <w:outlineLvl w:val="1"/>
        <w:rPr>
          <w:rFonts w:ascii="仿宋" w:eastAsia="仿宋" w:hAnsi="仿宋"/>
          <w:b/>
          <w:sz w:val="32"/>
          <w:szCs w:val="32"/>
        </w:rPr>
      </w:pPr>
      <w:r>
        <w:rPr>
          <w:rFonts w:ascii="仿宋" w:eastAsia="仿宋" w:hAnsi="仿宋" w:hint="eastAsia"/>
          <w:b/>
          <w:sz w:val="32"/>
          <w:szCs w:val="32"/>
        </w:rPr>
        <w:t xml:space="preserve"> 承诺函（实质性要求）</w:t>
      </w:r>
    </w:p>
    <w:p w:rsidR="00BF2920" w:rsidRDefault="00BF2920">
      <w:pPr>
        <w:widowControl/>
        <w:jc w:val="center"/>
        <w:outlineLvl w:val="1"/>
        <w:rPr>
          <w:rFonts w:ascii="仿宋" w:eastAsia="仿宋" w:hAnsi="仿宋"/>
          <w:b/>
          <w:sz w:val="24"/>
        </w:rPr>
      </w:pPr>
    </w:p>
    <w:p w:rsidR="00BF2920" w:rsidRDefault="00FC69B4">
      <w:pPr>
        <w:rPr>
          <w:rFonts w:ascii="仿宋" w:eastAsia="仿宋" w:hAnsi="仿宋"/>
          <w:sz w:val="24"/>
        </w:rPr>
      </w:pPr>
      <w:r>
        <w:rPr>
          <w:rFonts w:ascii="仿宋" w:eastAsia="仿宋" w:hAnsi="仿宋" w:hint="eastAsia"/>
          <w:sz w:val="24"/>
        </w:rPr>
        <w:t>XXX（采购代理机构名称）：</w:t>
      </w:r>
    </w:p>
    <w:p w:rsidR="00BF2920" w:rsidRDefault="00FC69B4">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BF2920" w:rsidRDefault="00FC69B4">
      <w:pPr>
        <w:widowControl/>
        <w:ind w:firstLineChars="200" w:firstLine="480"/>
        <w:jc w:val="left"/>
        <w:outlineLvl w:val="1"/>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BF2920" w:rsidRDefault="00FC69B4">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BF2920" w:rsidRDefault="00FC69B4">
      <w:pPr>
        <w:widowControl/>
        <w:ind w:firstLineChars="200" w:firstLine="480"/>
        <w:jc w:val="left"/>
        <w:outlineLvl w:val="1"/>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BF2920" w:rsidRDefault="00FC69B4">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BF2920" w:rsidRDefault="00FC69B4">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rsidR="00BF2920" w:rsidRDefault="00FC69B4">
      <w:pPr>
        <w:widowControl/>
        <w:ind w:firstLineChars="200" w:firstLine="480"/>
        <w:jc w:val="left"/>
        <w:outlineLvl w:val="1"/>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BF2920" w:rsidRDefault="00FC69B4">
      <w:pPr>
        <w:widowControl/>
        <w:ind w:firstLineChars="200" w:firstLine="480"/>
        <w:jc w:val="left"/>
        <w:outlineLvl w:val="1"/>
        <w:rPr>
          <w:rFonts w:ascii="仿宋" w:eastAsia="仿宋" w:hAnsi="仿宋"/>
          <w:sz w:val="24"/>
        </w:rPr>
      </w:pPr>
      <w:r>
        <w:rPr>
          <w:rFonts w:ascii="仿宋" w:eastAsia="仿宋" w:hAnsi="仿宋" w:hint="eastAsia"/>
          <w:sz w:val="24"/>
        </w:rPr>
        <w:t>七、参加本次采购活动，我方完全同意磋商</w:t>
      </w:r>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BF2920" w:rsidRDefault="00FC69B4">
      <w:pPr>
        <w:widowControl/>
        <w:ind w:firstLineChars="200" w:firstLine="480"/>
        <w:jc w:val="left"/>
        <w:outlineLvl w:val="1"/>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rsidR="00BF2920" w:rsidRDefault="00FC69B4">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BF2920" w:rsidRDefault="00BF2920">
      <w:pPr>
        <w:rPr>
          <w:rFonts w:ascii="仿宋" w:eastAsia="仿宋" w:hAnsi="仿宋"/>
          <w:sz w:val="24"/>
        </w:rPr>
      </w:pPr>
    </w:p>
    <w:p w:rsidR="00BF2920" w:rsidRDefault="00FC69B4">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BF2920" w:rsidRDefault="00FC69B4">
      <w:pPr>
        <w:ind w:firstLineChars="200" w:firstLine="480"/>
        <w:rPr>
          <w:rFonts w:ascii="仿宋" w:eastAsia="仿宋" w:hAnsi="仿宋"/>
          <w:sz w:val="24"/>
        </w:rPr>
      </w:pPr>
      <w:r>
        <w:rPr>
          <w:rFonts w:ascii="仿宋" w:eastAsia="仿宋" w:hAnsi="仿宋" w:hint="eastAsia"/>
          <w:sz w:val="24"/>
        </w:rPr>
        <w:t>供应商名称：XXXX（盖章）</w:t>
      </w:r>
    </w:p>
    <w:p w:rsidR="00BF2920" w:rsidRDefault="00FC69B4">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Start w:id="96" w:name="_Toc217446087"/>
      <w:bookmarkEnd w:id="95"/>
    </w:p>
    <w:p w:rsidR="00BF2920" w:rsidRDefault="00FC69B4">
      <w:pPr>
        <w:widowControl/>
        <w:spacing w:line="360" w:lineRule="atLeast"/>
        <w:jc w:val="left"/>
        <w:outlineLvl w:val="1"/>
        <w:rPr>
          <w:rFonts w:ascii="仿宋" w:eastAsia="仿宋" w:hAnsi="仿宋"/>
          <w:sz w:val="24"/>
        </w:rPr>
      </w:pPr>
      <w:r>
        <w:rPr>
          <w:rFonts w:ascii="仿宋" w:eastAsia="仿宋" w:hAnsi="仿宋" w:hint="eastAsia"/>
          <w:b/>
          <w:sz w:val="32"/>
          <w:szCs w:val="32"/>
        </w:rPr>
        <w:lastRenderedPageBreak/>
        <w:t>格式2-4</w:t>
      </w:r>
    </w:p>
    <w:p w:rsidR="00BF2920" w:rsidRDefault="00FC69B4">
      <w:pPr>
        <w:jc w:val="center"/>
        <w:rPr>
          <w:rFonts w:ascii="仿宋" w:eastAsia="仿宋" w:hAnsi="仿宋" w:cs="Arial"/>
          <w:b/>
          <w:bCs/>
          <w:sz w:val="32"/>
          <w:szCs w:val="32"/>
        </w:rPr>
      </w:pPr>
      <w:r>
        <w:rPr>
          <w:rFonts w:ascii="仿宋" w:eastAsia="仿宋" w:hAnsi="仿宋" w:cs="Arial" w:hint="eastAsia"/>
          <w:b/>
          <w:bCs/>
          <w:sz w:val="32"/>
          <w:szCs w:val="32"/>
        </w:rPr>
        <w:t xml:space="preserve"> 供应商基本情况表</w:t>
      </w:r>
    </w:p>
    <w:p w:rsidR="00BF2920" w:rsidRDefault="00BF2920">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BF2920">
        <w:trPr>
          <w:trHeight w:val="610"/>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BF2920" w:rsidRDefault="00BF2920">
            <w:pPr>
              <w:jc w:val="center"/>
              <w:rPr>
                <w:rFonts w:ascii="仿宋" w:eastAsia="仿宋" w:hAnsi="仿宋" w:cs="Arial"/>
                <w:bCs/>
                <w:szCs w:val="21"/>
              </w:rPr>
            </w:pPr>
          </w:p>
        </w:tc>
      </w:tr>
      <w:tr w:rsidR="00BF2920">
        <w:trPr>
          <w:trHeight w:val="618"/>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BF2920" w:rsidRDefault="00BF2920">
            <w:pPr>
              <w:jc w:val="center"/>
              <w:rPr>
                <w:rFonts w:ascii="仿宋" w:eastAsia="仿宋" w:hAnsi="仿宋" w:cs="Arial"/>
                <w:bCs/>
                <w:szCs w:val="21"/>
              </w:rPr>
            </w:pPr>
          </w:p>
        </w:tc>
        <w:tc>
          <w:tcPr>
            <w:tcW w:w="126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BF2920" w:rsidRDefault="00BF2920">
            <w:pPr>
              <w:jc w:val="center"/>
              <w:rPr>
                <w:rFonts w:ascii="仿宋" w:eastAsia="仿宋" w:hAnsi="仿宋" w:cs="Arial"/>
                <w:bCs/>
                <w:szCs w:val="21"/>
              </w:rPr>
            </w:pPr>
          </w:p>
        </w:tc>
      </w:tr>
      <w:tr w:rsidR="00BF2920">
        <w:trPr>
          <w:trHeight w:val="612"/>
          <w:jc w:val="center"/>
        </w:trPr>
        <w:tc>
          <w:tcPr>
            <w:tcW w:w="1620" w:type="dxa"/>
            <w:vMerge w:val="restart"/>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BF2920" w:rsidRDefault="00BF2920">
            <w:pPr>
              <w:jc w:val="center"/>
              <w:rPr>
                <w:rFonts w:ascii="仿宋" w:eastAsia="仿宋" w:hAnsi="仿宋" w:cs="Arial"/>
                <w:bCs/>
                <w:szCs w:val="21"/>
              </w:rPr>
            </w:pPr>
          </w:p>
        </w:tc>
        <w:tc>
          <w:tcPr>
            <w:tcW w:w="126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BF2920" w:rsidRDefault="00BF2920">
            <w:pPr>
              <w:jc w:val="center"/>
              <w:rPr>
                <w:rFonts w:ascii="仿宋" w:eastAsia="仿宋" w:hAnsi="仿宋" w:cs="Arial"/>
                <w:bCs/>
                <w:szCs w:val="21"/>
              </w:rPr>
            </w:pPr>
          </w:p>
        </w:tc>
      </w:tr>
      <w:tr w:rsidR="00BF2920">
        <w:trPr>
          <w:trHeight w:val="688"/>
          <w:jc w:val="center"/>
        </w:trPr>
        <w:tc>
          <w:tcPr>
            <w:tcW w:w="1620" w:type="dxa"/>
            <w:vMerge/>
            <w:vAlign w:val="center"/>
          </w:tcPr>
          <w:p w:rsidR="00BF2920" w:rsidRDefault="00BF2920">
            <w:pPr>
              <w:jc w:val="center"/>
              <w:rPr>
                <w:rFonts w:ascii="仿宋" w:eastAsia="仿宋" w:hAnsi="仿宋" w:cs="Arial"/>
                <w:bCs/>
                <w:szCs w:val="21"/>
              </w:rPr>
            </w:pPr>
          </w:p>
        </w:tc>
        <w:tc>
          <w:tcPr>
            <w:tcW w:w="1080" w:type="dxa"/>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BF2920" w:rsidRDefault="00BF2920">
            <w:pPr>
              <w:jc w:val="center"/>
              <w:rPr>
                <w:rFonts w:ascii="仿宋" w:eastAsia="仿宋" w:hAnsi="仿宋" w:cs="Arial"/>
                <w:bCs/>
                <w:szCs w:val="21"/>
              </w:rPr>
            </w:pPr>
          </w:p>
        </w:tc>
        <w:tc>
          <w:tcPr>
            <w:tcW w:w="126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BF2920" w:rsidRDefault="00BF2920">
            <w:pPr>
              <w:jc w:val="center"/>
              <w:rPr>
                <w:rFonts w:ascii="仿宋" w:eastAsia="仿宋" w:hAnsi="仿宋" w:cs="Arial"/>
                <w:bCs/>
                <w:szCs w:val="21"/>
              </w:rPr>
            </w:pPr>
          </w:p>
        </w:tc>
      </w:tr>
      <w:tr w:rsidR="00BF2920">
        <w:trPr>
          <w:trHeight w:val="545"/>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BF2920" w:rsidRDefault="00BF2920">
            <w:pPr>
              <w:jc w:val="center"/>
              <w:rPr>
                <w:rFonts w:ascii="仿宋" w:eastAsia="仿宋" w:hAnsi="仿宋" w:cs="Arial"/>
                <w:bCs/>
                <w:szCs w:val="21"/>
              </w:rPr>
            </w:pPr>
          </w:p>
        </w:tc>
      </w:tr>
      <w:tr w:rsidR="00BF2920">
        <w:trPr>
          <w:trHeight w:val="453"/>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BF2920" w:rsidRDefault="00BF2920">
            <w:pPr>
              <w:jc w:val="center"/>
              <w:rPr>
                <w:rFonts w:ascii="仿宋" w:eastAsia="仿宋" w:hAnsi="仿宋" w:cs="Arial"/>
                <w:bCs/>
                <w:szCs w:val="21"/>
              </w:rPr>
            </w:pPr>
          </w:p>
        </w:tc>
        <w:tc>
          <w:tcPr>
            <w:tcW w:w="1260" w:type="dxa"/>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BF2920" w:rsidRDefault="00BF2920">
            <w:pPr>
              <w:jc w:val="center"/>
              <w:rPr>
                <w:rFonts w:ascii="仿宋" w:eastAsia="仿宋" w:hAnsi="仿宋" w:cs="Arial"/>
                <w:bCs/>
                <w:szCs w:val="21"/>
              </w:rPr>
            </w:pPr>
          </w:p>
        </w:tc>
        <w:tc>
          <w:tcPr>
            <w:tcW w:w="126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BF2920" w:rsidRDefault="00BF2920">
            <w:pPr>
              <w:jc w:val="center"/>
              <w:rPr>
                <w:rFonts w:ascii="仿宋" w:eastAsia="仿宋" w:hAnsi="仿宋" w:cs="Arial"/>
                <w:bCs/>
                <w:szCs w:val="21"/>
              </w:rPr>
            </w:pPr>
          </w:p>
        </w:tc>
      </w:tr>
      <w:tr w:rsidR="00BF2920">
        <w:trPr>
          <w:trHeight w:val="458"/>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BF2920" w:rsidRDefault="00BF2920">
            <w:pPr>
              <w:jc w:val="center"/>
              <w:rPr>
                <w:rFonts w:ascii="仿宋" w:eastAsia="仿宋" w:hAnsi="仿宋" w:cs="Arial"/>
                <w:bCs/>
                <w:szCs w:val="21"/>
              </w:rPr>
            </w:pPr>
          </w:p>
        </w:tc>
        <w:tc>
          <w:tcPr>
            <w:tcW w:w="1260" w:type="dxa"/>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BF2920" w:rsidRDefault="00BF2920">
            <w:pPr>
              <w:jc w:val="center"/>
              <w:rPr>
                <w:rFonts w:ascii="仿宋" w:eastAsia="仿宋" w:hAnsi="仿宋" w:cs="Arial"/>
                <w:bCs/>
                <w:szCs w:val="21"/>
              </w:rPr>
            </w:pPr>
          </w:p>
        </w:tc>
        <w:tc>
          <w:tcPr>
            <w:tcW w:w="126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BF2920" w:rsidRDefault="00BF2920">
            <w:pPr>
              <w:jc w:val="center"/>
              <w:rPr>
                <w:rFonts w:ascii="仿宋" w:eastAsia="仿宋" w:hAnsi="仿宋" w:cs="Arial"/>
                <w:bCs/>
                <w:szCs w:val="21"/>
              </w:rPr>
            </w:pPr>
          </w:p>
        </w:tc>
      </w:tr>
      <w:tr w:rsidR="00BF2920">
        <w:trPr>
          <w:trHeight w:val="450"/>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BF2920" w:rsidRDefault="00BF2920">
            <w:pPr>
              <w:jc w:val="center"/>
              <w:rPr>
                <w:rFonts w:ascii="仿宋" w:eastAsia="仿宋" w:hAnsi="仿宋" w:cs="Arial"/>
                <w:bCs/>
                <w:szCs w:val="21"/>
              </w:rPr>
            </w:pPr>
          </w:p>
        </w:tc>
        <w:tc>
          <w:tcPr>
            <w:tcW w:w="5040" w:type="dxa"/>
            <w:gridSpan w:val="8"/>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员工总人数：</w:t>
            </w:r>
          </w:p>
        </w:tc>
      </w:tr>
      <w:tr w:rsidR="00BF2920">
        <w:trPr>
          <w:trHeight w:val="456"/>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BF2920" w:rsidRDefault="00BF2920">
            <w:pPr>
              <w:jc w:val="center"/>
              <w:rPr>
                <w:rFonts w:ascii="仿宋" w:eastAsia="仿宋" w:hAnsi="仿宋" w:cs="Arial"/>
                <w:bCs/>
                <w:szCs w:val="21"/>
              </w:rPr>
            </w:pPr>
          </w:p>
        </w:tc>
        <w:tc>
          <w:tcPr>
            <w:tcW w:w="1680" w:type="dxa"/>
            <w:gridSpan w:val="2"/>
            <w:vMerge w:val="restart"/>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BF2920" w:rsidRDefault="00BF2920">
            <w:pPr>
              <w:jc w:val="center"/>
              <w:rPr>
                <w:rFonts w:ascii="仿宋" w:eastAsia="仿宋" w:hAnsi="仿宋" w:cs="Arial"/>
                <w:bCs/>
                <w:szCs w:val="21"/>
              </w:rPr>
            </w:pPr>
          </w:p>
        </w:tc>
      </w:tr>
      <w:tr w:rsidR="00BF2920">
        <w:trPr>
          <w:trHeight w:val="463"/>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BF2920" w:rsidRDefault="00BF2920">
            <w:pPr>
              <w:jc w:val="center"/>
              <w:rPr>
                <w:rFonts w:ascii="仿宋" w:eastAsia="仿宋" w:hAnsi="仿宋" w:cs="Arial"/>
                <w:bCs/>
                <w:szCs w:val="21"/>
              </w:rPr>
            </w:pPr>
          </w:p>
        </w:tc>
        <w:tc>
          <w:tcPr>
            <w:tcW w:w="1680" w:type="dxa"/>
            <w:gridSpan w:val="2"/>
            <w:vMerge/>
            <w:shd w:val="clear" w:color="auto" w:fill="auto"/>
            <w:vAlign w:val="center"/>
          </w:tcPr>
          <w:p w:rsidR="00BF2920" w:rsidRDefault="00BF2920">
            <w:pPr>
              <w:jc w:val="center"/>
              <w:rPr>
                <w:rFonts w:ascii="仿宋" w:eastAsia="仿宋" w:hAnsi="仿宋" w:cs="Arial"/>
                <w:bCs/>
                <w:szCs w:val="21"/>
              </w:rPr>
            </w:pPr>
          </w:p>
        </w:tc>
        <w:tc>
          <w:tcPr>
            <w:tcW w:w="168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BF2920" w:rsidRDefault="00BF2920">
            <w:pPr>
              <w:jc w:val="center"/>
              <w:rPr>
                <w:rFonts w:ascii="仿宋" w:eastAsia="仿宋" w:hAnsi="仿宋" w:cs="Arial"/>
                <w:bCs/>
                <w:szCs w:val="21"/>
              </w:rPr>
            </w:pPr>
          </w:p>
        </w:tc>
      </w:tr>
      <w:tr w:rsidR="00BF2920">
        <w:trPr>
          <w:trHeight w:val="441"/>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BF2920" w:rsidRDefault="00BF2920">
            <w:pPr>
              <w:jc w:val="center"/>
              <w:rPr>
                <w:rFonts w:ascii="仿宋" w:eastAsia="仿宋" w:hAnsi="仿宋" w:cs="Arial"/>
                <w:bCs/>
                <w:szCs w:val="21"/>
              </w:rPr>
            </w:pPr>
          </w:p>
        </w:tc>
        <w:tc>
          <w:tcPr>
            <w:tcW w:w="1680" w:type="dxa"/>
            <w:gridSpan w:val="2"/>
            <w:vMerge/>
            <w:shd w:val="clear" w:color="auto" w:fill="auto"/>
            <w:vAlign w:val="center"/>
          </w:tcPr>
          <w:p w:rsidR="00BF2920" w:rsidRDefault="00BF2920">
            <w:pPr>
              <w:jc w:val="center"/>
              <w:rPr>
                <w:rFonts w:ascii="仿宋" w:eastAsia="仿宋" w:hAnsi="仿宋" w:cs="Arial"/>
                <w:bCs/>
                <w:szCs w:val="21"/>
              </w:rPr>
            </w:pPr>
          </w:p>
        </w:tc>
        <w:tc>
          <w:tcPr>
            <w:tcW w:w="168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BF2920" w:rsidRDefault="00BF2920">
            <w:pPr>
              <w:jc w:val="center"/>
              <w:rPr>
                <w:rFonts w:ascii="仿宋" w:eastAsia="仿宋" w:hAnsi="仿宋" w:cs="Arial"/>
                <w:bCs/>
                <w:szCs w:val="21"/>
              </w:rPr>
            </w:pPr>
          </w:p>
        </w:tc>
      </w:tr>
      <w:tr w:rsidR="00BF2920">
        <w:trPr>
          <w:trHeight w:val="461"/>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BF2920" w:rsidRDefault="00BF2920">
            <w:pPr>
              <w:jc w:val="center"/>
              <w:rPr>
                <w:rFonts w:ascii="仿宋" w:eastAsia="仿宋" w:hAnsi="仿宋" w:cs="Arial"/>
                <w:bCs/>
                <w:szCs w:val="21"/>
              </w:rPr>
            </w:pPr>
          </w:p>
        </w:tc>
        <w:tc>
          <w:tcPr>
            <w:tcW w:w="1680" w:type="dxa"/>
            <w:gridSpan w:val="2"/>
            <w:vMerge/>
            <w:shd w:val="clear" w:color="auto" w:fill="auto"/>
            <w:vAlign w:val="center"/>
          </w:tcPr>
          <w:p w:rsidR="00BF2920" w:rsidRDefault="00BF2920">
            <w:pPr>
              <w:jc w:val="center"/>
              <w:rPr>
                <w:rFonts w:ascii="仿宋" w:eastAsia="仿宋" w:hAnsi="仿宋" w:cs="Arial"/>
                <w:bCs/>
                <w:szCs w:val="21"/>
              </w:rPr>
            </w:pPr>
          </w:p>
        </w:tc>
        <w:tc>
          <w:tcPr>
            <w:tcW w:w="168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BF2920" w:rsidRDefault="00BF2920">
            <w:pPr>
              <w:jc w:val="center"/>
              <w:rPr>
                <w:rFonts w:ascii="仿宋" w:eastAsia="仿宋" w:hAnsi="仿宋" w:cs="Arial"/>
                <w:bCs/>
                <w:szCs w:val="21"/>
              </w:rPr>
            </w:pPr>
          </w:p>
        </w:tc>
      </w:tr>
      <w:tr w:rsidR="00BF2920">
        <w:trPr>
          <w:trHeight w:val="466"/>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BF2920" w:rsidRDefault="00BF2920">
            <w:pPr>
              <w:jc w:val="center"/>
              <w:rPr>
                <w:rFonts w:ascii="仿宋" w:eastAsia="仿宋" w:hAnsi="仿宋" w:cs="Arial"/>
                <w:bCs/>
                <w:szCs w:val="21"/>
              </w:rPr>
            </w:pPr>
          </w:p>
        </w:tc>
        <w:tc>
          <w:tcPr>
            <w:tcW w:w="1680" w:type="dxa"/>
            <w:gridSpan w:val="2"/>
            <w:vMerge/>
            <w:shd w:val="clear" w:color="auto" w:fill="auto"/>
            <w:vAlign w:val="center"/>
          </w:tcPr>
          <w:p w:rsidR="00BF2920" w:rsidRDefault="00BF2920">
            <w:pPr>
              <w:jc w:val="center"/>
              <w:rPr>
                <w:rFonts w:ascii="仿宋" w:eastAsia="仿宋" w:hAnsi="仿宋" w:cs="Arial"/>
                <w:bCs/>
                <w:szCs w:val="21"/>
              </w:rPr>
            </w:pPr>
          </w:p>
        </w:tc>
        <w:tc>
          <w:tcPr>
            <w:tcW w:w="1680" w:type="dxa"/>
            <w:gridSpan w:val="3"/>
            <w:shd w:val="clear" w:color="auto" w:fill="auto"/>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BF2920" w:rsidRDefault="00BF2920">
            <w:pPr>
              <w:jc w:val="center"/>
              <w:rPr>
                <w:rFonts w:ascii="仿宋" w:eastAsia="仿宋" w:hAnsi="仿宋" w:cs="Arial"/>
                <w:bCs/>
                <w:szCs w:val="21"/>
              </w:rPr>
            </w:pPr>
          </w:p>
        </w:tc>
      </w:tr>
      <w:tr w:rsidR="00BF2920">
        <w:trPr>
          <w:trHeight w:val="1704"/>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BF2920" w:rsidRDefault="00BF2920">
            <w:pPr>
              <w:jc w:val="center"/>
              <w:rPr>
                <w:rFonts w:ascii="仿宋" w:eastAsia="仿宋" w:hAnsi="仿宋" w:cs="Arial"/>
                <w:bCs/>
                <w:szCs w:val="21"/>
              </w:rPr>
            </w:pPr>
          </w:p>
        </w:tc>
      </w:tr>
      <w:tr w:rsidR="00BF2920">
        <w:trPr>
          <w:trHeight w:val="717"/>
          <w:jc w:val="center"/>
        </w:trPr>
        <w:tc>
          <w:tcPr>
            <w:tcW w:w="1620" w:type="dxa"/>
            <w:vAlign w:val="center"/>
          </w:tcPr>
          <w:p w:rsidR="00BF2920" w:rsidRDefault="00FC69B4">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BF2920" w:rsidRDefault="00BF2920">
            <w:pPr>
              <w:jc w:val="center"/>
              <w:rPr>
                <w:rFonts w:ascii="仿宋" w:eastAsia="仿宋" w:hAnsi="仿宋" w:cs="Arial"/>
                <w:bCs/>
                <w:szCs w:val="21"/>
              </w:rPr>
            </w:pPr>
          </w:p>
        </w:tc>
      </w:tr>
    </w:tbl>
    <w:p w:rsidR="00BF2920" w:rsidRDefault="00BF2920">
      <w:pPr>
        <w:adjustRightInd w:val="0"/>
        <w:spacing w:line="400" w:lineRule="exact"/>
        <w:jc w:val="left"/>
        <w:rPr>
          <w:rFonts w:ascii="仿宋" w:eastAsia="仿宋" w:hAnsi="仿宋"/>
          <w:sz w:val="24"/>
        </w:rPr>
      </w:pPr>
    </w:p>
    <w:p w:rsidR="00BF2920" w:rsidRDefault="00FC69B4">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BF2920" w:rsidRDefault="00FC69B4">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BF2920" w:rsidRDefault="00FC69B4">
      <w:pPr>
        <w:adjustRightInd w:val="0"/>
        <w:spacing w:line="400" w:lineRule="exact"/>
        <w:jc w:val="left"/>
        <w:rPr>
          <w:rFonts w:ascii="仿宋" w:eastAsia="仿宋" w:hAnsi="仿宋"/>
          <w:bCs/>
          <w:sz w:val="24"/>
        </w:rPr>
      </w:pPr>
      <w:r>
        <w:rPr>
          <w:rFonts w:ascii="仿宋" w:eastAsia="仿宋" w:hAnsi="仿宋" w:hint="eastAsia"/>
          <w:bCs/>
          <w:sz w:val="24"/>
        </w:rPr>
        <w:t>日期：XXX年XXX月XXX日</w:t>
      </w:r>
    </w:p>
    <w:p w:rsidR="00BF2920" w:rsidRDefault="00FC69B4">
      <w:pPr>
        <w:widowControl/>
        <w:jc w:val="left"/>
        <w:rPr>
          <w:rFonts w:ascii="仿宋" w:eastAsia="仿宋" w:hAnsi="仿宋"/>
          <w:sz w:val="24"/>
        </w:rPr>
      </w:pPr>
      <w:r>
        <w:rPr>
          <w:rFonts w:ascii="仿宋" w:eastAsia="仿宋" w:hAnsi="仿宋"/>
          <w:sz w:val="24"/>
        </w:rPr>
        <w:br w:type="page"/>
      </w:r>
    </w:p>
    <w:p w:rsidR="00BF2920" w:rsidRDefault="00FC69B4">
      <w:pPr>
        <w:jc w:val="left"/>
        <w:rPr>
          <w:rFonts w:ascii="仿宋" w:eastAsia="仿宋" w:hAnsi="仿宋"/>
          <w:b/>
          <w:bCs/>
          <w:sz w:val="32"/>
          <w:szCs w:val="32"/>
        </w:rPr>
      </w:pPr>
      <w:r>
        <w:rPr>
          <w:rFonts w:ascii="仿宋" w:eastAsia="仿宋" w:hAnsi="仿宋" w:hint="eastAsia"/>
          <w:b/>
          <w:sz w:val="32"/>
          <w:szCs w:val="32"/>
        </w:rPr>
        <w:lastRenderedPageBreak/>
        <w:t>格式2-5</w:t>
      </w:r>
    </w:p>
    <w:p w:rsidR="00BF2920" w:rsidRDefault="00FC69B4">
      <w:pPr>
        <w:jc w:val="center"/>
        <w:rPr>
          <w:rFonts w:ascii="仿宋" w:eastAsia="仿宋" w:hAnsi="仿宋"/>
          <w:b/>
          <w:bCs/>
          <w:sz w:val="32"/>
          <w:szCs w:val="32"/>
        </w:rPr>
      </w:pPr>
      <w:r>
        <w:rPr>
          <w:rFonts w:ascii="仿宋" w:eastAsia="仿宋" w:hAnsi="仿宋" w:hint="eastAsia"/>
          <w:b/>
          <w:bCs/>
          <w:sz w:val="32"/>
          <w:szCs w:val="32"/>
        </w:rPr>
        <w:t xml:space="preserve"> 技术、服务要求应答表</w:t>
      </w:r>
    </w:p>
    <w:p w:rsidR="00BF2920" w:rsidRDefault="00BF2920">
      <w:pPr>
        <w:jc w:val="center"/>
        <w:rPr>
          <w:rFonts w:ascii="仿宋" w:eastAsia="仿宋" w:hAnsi="仿宋"/>
          <w:b/>
          <w:bCs/>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156"/>
      </w:tblGrid>
      <w:tr w:rsidR="00BF2920">
        <w:trPr>
          <w:trHeight w:val="606"/>
          <w:jc w:val="center"/>
        </w:trPr>
        <w:tc>
          <w:tcPr>
            <w:tcW w:w="956" w:type="dxa"/>
            <w:vAlign w:val="center"/>
          </w:tcPr>
          <w:p w:rsidR="00BF2920" w:rsidRDefault="00FC69B4">
            <w:pPr>
              <w:jc w:val="center"/>
              <w:rPr>
                <w:rFonts w:ascii="仿宋" w:eastAsia="仿宋" w:hAnsi="仿宋"/>
                <w:sz w:val="24"/>
              </w:rPr>
            </w:pPr>
            <w:r>
              <w:rPr>
                <w:rFonts w:ascii="仿宋" w:eastAsia="仿宋" w:hAnsi="仿宋" w:hint="eastAsia"/>
                <w:sz w:val="24"/>
              </w:rPr>
              <w:t>序号</w:t>
            </w:r>
          </w:p>
        </w:tc>
        <w:tc>
          <w:tcPr>
            <w:tcW w:w="2795" w:type="dxa"/>
            <w:vAlign w:val="center"/>
          </w:tcPr>
          <w:p w:rsidR="00BF2920" w:rsidRDefault="00FC69B4">
            <w:pPr>
              <w:jc w:val="center"/>
              <w:rPr>
                <w:rFonts w:ascii="仿宋" w:eastAsia="仿宋" w:hAnsi="仿宋"/>
                <w:sz w:val="24"/>
              </w:rPr>
            </w:pPr>
            <w:r>
              <w:rPr>
                <w:rFonts w:ascii="仿宋" w:eastAsia="仿宋" w:hAnsi="仿宋" w:hint="eastAsia"/>
                <w:sz w:val="24"/>
              </w:rPr>
              <w:t>包号</w:t>
            </w:r>
          </w:p>
        </w:tc>
        <w:tc>
          <w:tcPr>
            <w:tcW w:w="2795" w:type="dxa"/>
            <w:vAlign w:val="center"/>
          </w:tcPr>
          <w:p w:rsidR="00BF2920" w:rsidRDefault="00FC69B4">
            <w:pPr>
              <w:jc w:val="center"/>
              <w:rPr>
                <w:rFonts w:ascii="仿宋" w:eastAsia="仿宋" w:hAnsi="仿宋"/>
                <w:sz w:val="24"/>
              </w:rPr>
            </w:pPr>
            <w:r>
              <w:rPr>
                <w:rFonts w:ascii="仿宋" w:eastAsia="仿宋" w:hAnsi="仿宋" w:hint="eastAsia"/>
                <w:sz w:val="24"/>
              </w:rPr>
              <w:t>采购文件要求</w:t>
            </w:r>
          </w:p>
        </w:tc>
        <w:tc>
          <w:tcPr>
            <w:tcW w:w="3156" w:type="dxa"/>
            <w:vAlign w:val="center"/>
          </w:tcPr>
          <w:p w:rsidR="00BF2920" w:rsidRDefault="00FC69B4">
            <w:pPr>
              <w:jc w:val="center"/>
              <w:rPr>
                <w:rFonts w:ascii="仿宋" w:eastAsia="仿宋" w:hAnsi="仿宋"/>
                <w:sz w:val="24"/>
              </w:rPr>
            </w:pPr>
            <w:r>
              <w:rPr>
                <w:rFonts w:ascii="仿宋" w:eastAsia="仿宋" w:hAnsi="仿宋" w:hint="eastAsia"/>
                <w:sz w:val="24"/>
              </w:rPr>
              <w:t>响应文件响应</w:t>
            </w: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156"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156"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156"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156" w:type="dxa"/>
          </w:tcPr>
          <w:p w:rsidR="00BF2920" w:rsidRDefault="00BF2920">
            <w:pPr>
              <w:jc w:val="center"/>
              <w:rPr>
                <w:rFonts w:ascii="仿宋" w:eastAsia="仿宋" w:hAnsi="仿宋"/>
                <w:sz w:val="24"/>
              </w:rPr>
            </w:pPr>
          </w:p>
        </w:tc>
      </w:tr>
    </w:tbl>
    <w:p w:rsidR="00BF2920" w:rsidRDefault="00BF2920">
      <w:pPr>
        <w:ind w:firstLineChars="200" w:firstLine="482"/>
        <w:rPr>
          <w:rFonts w:ascii="仿宋" w:eastAsia="仿宋" w:hAnsi="仿宋"/>
          <w:b/>
          <w:sz w:val="24"/>
        </w:rPr>
      </w:pPr>
    </w:p>
    <w:p w:rsidR="00BF2920" w:rsidRDefault="00FC69B4">
      <w:pPr>
        <w:ind w:firstLineChars="200" w:firstLine="480"/>
        <w:rPr>
          <w:rFonts w:ascii="仿宋" w:eastAsia="仿宋" w:hAnsi="仿宋"/>
          <w:b/>
          <w:sz w:val="24"/>
        </w:rPr>
      </w:pPr>
      <w:r>
        <w:rPr>
          <w:rFonts w:ascii="仿宋" w:eastAsia="仿宋" w:hAnsi="仿宋" w:hint="eastAsia"/>
          <w:sz w:val="24"/>
        </w:rPr>
        <w:t>注：供应商必须根据磋商文件要求据实逐条填写，不得虚假响应，虚假响应的，其响应文件无效并按规定追究其相关责任。</w:t>
      </w:r>
    </w:p>
    <w:p w:rsidR="00BF2920" w:rsidRDefault="00BF2920">
      <w:pPr>
        <w:adjustRightInd w:val="0"/>
        <w:spacing w:line="400" w:lineRule="exact"/>
        <w:ind w:firstLineChars="200" w:firstLine="480"/>
        <w:jc w:val="left"/>
        <w:rPr>
          <w:rFonts w:ascii="仿宋" w:eastAsia="仿宋" w:hAnsi="仿宋"/>
          <w:sz w:val="24"/>
        </w:rPr>
      </w:pPr>
    </w:p>
    <w:p w:rsidR="00BF2920" w:rsidRDefault="00FC69B4">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BF2920" w:rsidRDefault="00FC69B4">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BF2920" w:rsidRDefault="00FC69B4">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XXX年XXX月XXX日</w:t>
      </w:r>
    </w:p>
    <w:p w:rsidR="00BF2920" w:rsidRDefault="00FC69B4">
      <w:pPr>
        <w:widowControl/>
        <w:jc w:val="left"/>
        <w:rPr>
          <w:rFonts w:ascii="仿宋" w:eastAsia="仿宋" w:hAnsi="仿宋"/>
          <w:b/>
          <w:sz w:val="32"/>
          <w:szCs w:val="32"/>
        </w:rPr>
      </w:pPr>
      <w:r>
        <w:rPr>
          <w:rFonts w:ascii="仿宋" w:eastAsia="仿宋" w:hAnsi="仿宋"/>
          <w:b/>
          <w:sz w:val="32"/>
          <w:szCs w:val="32"/>
        </w:rPr>
        <w:br w:type="page"/>
      </w:r>
    </w:p>
    <w:p w:rsidR="00BF2920" w:rsidRDefault="00FC69B4">
      <w:pPr>
        <w:pStyle w:val="21"/>
        <w:tabs>
          <w:tab w:val="left" w:pos="0"/>
        </w:tabs>
        <w:rPr>
          <w:rFonts w:ascii="仿宋" w:eastAsia="仿宋" w:hAnsi="仿宋"/>
        </w:rPr>
      </w:pPr>
      <w:r>
        <w:rPr>
          <w:rFonts w:ascii="仿宋" w:eastAsia="仿宋" w:hAnsi="仿宋" w:hint="eastAsia"/>
          <w:b/>
          <w:sz w:val="32"/>
          <w:szCs w:val="32"/>
        </w:rPr>
        <w:lastRenderedPageBreak/>
        <w:t>格式2-6</w:t>
      </w:r>
    </w:p>
    <w:p w:rsidR="00BF2920" w:rsidRDefault="00FC69B4">
      <w:pPr>
        <w:pStyle w:val="21"/>
        <w:tabs>
          <w:tab w:val="left" w:pos="0"/>
        </w:tabs>
        <w:jc w:val="center"/>
        <w:rPr>
          <w:rFonts w:ascii="仿宋" w:eastAsia="仿宋" w:hAnsi="仿宋"/>
          <w:b/>
          <w:sz w:val="32"/>
          <w:szCs w:val="32"/>
        </w:rPr>
      </w:pPr>
      <w:r>
        <w:rPr>
          <w:rFonts w:ascii="仿宋" w:eastAsia="仿宋" w:hAnsi="仿宋" w:hint="eastAsia"/>
          <w:b/>
          <w:sz w:val="32"/>
          <w:szCs w:val="32"/>
        </w:rPr>
        <w:t xml:space="preserve"> 商务应答表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210"/>
      </w:tblGrid>
      <w:tr w:rsidR="00BF2920">
        <w:trPr>
          <w:trHeight w:val="606"/>
          <w:jc w:val="center"/>
        </w:trPr>
        <w:tc>
          <w:tcPr>
            <w:tcW w:w="956" w:type="dxa"/>
            <w:vAlign w:val="center"/>
          </w:tcPr>
          <w:p w:rsidR="00BF2920" w:rsidRDefault="00FC69B4">
            <w:pPr>
              <w:jc w:val="center"/>
              <w:rPr>
                <w:rFonts w:ascii="仿宋" w:eastAsia="仿宋" w:hAnsi="仿宋"/>
                <w:sz w:val="24"/>
              </w:rPr>
            </w:pPr>
            <w:r>
              <w:rPr>
                <w:rFonts w:ascii="仿宋" w:eastAsia="仿宋" w:hAnsi="仿宋" w:hint="eastAsia"/>
                <w:sz w:val="24"/>
              </w:rPr>
              <w:t>序号</w:t>
            </w:r>
          </w:p>
        </w:tc>
        <w:tc>
          <w:tcPr>
            <w:tcW w:w="2795" w:type="dxa"/>
            <w:vAlign w:val="center"/>
          </w:tcPr>
          <w:p w:rsidR="00BF2920" w:rsidRDefault="00FC69B4">
            <w:pPr>
              <w:jc w:val="center"/>
              <w:rPr>
                <w:rFonts w:ascii="仿宋" w:eastAsia="仿宋" w:hAnsi="仿宋"/>
                <w:sz w:val="24"/>
              </w:rPr>
            </w:pPr>
            <w:r>
              <w:rPr>
                <w:rFonts w:ascii="仿宋" w:eastAsia="仿宋" w:hAnsi="仿宋" w:hint="eastAsia"/>
                <w:sz w:val="24"/>
              </w:rPr>
              <w:t>包号</w:t>
            </w:r>
          </w:p>
        </w:tc>
        <w:tc>
          <w:tcPr>
            <w:tcW w:w="2795" w:type="dxa"/>
            <w:vAlign w:val="center"/>
          </w:tcPr>
          <w:p w:rsidR="00BF2920" w:rsidRDefault="00FC69B4">
            <w:pPr>
              <w:jc w:val="center"/>
              <w:rPr>
                <w:rFonts w:ascii="仿宋" w:eastAsia="仿宋" w:hAnsi="仿宋"/>
                <w:sz w:val="24"/>
              </w:rPr>
            </w:pPr>
            <w:r>
              <w:rPr>
                <w:rFonts w:ascii="仿宋" w:eastAsia="仿宋" w:hAnsi="仿宋" w:hint="eastAsia"/>
                <w:sz w:val="24"/>
              </w:rPr>
              <w:t>采购文件要求</w:t>
            </w:r>
          </w:p>
        </w:tc>
        <w:tc>
          <w:tcPr>
            <w:tcW w:w="3210" w:type="dxa"/>
            <w:vAlign w:val="center"/>
          </w:tcPr>
          <w:p w:rsidR="00BF2920" w:rsidRDefault="00FC69B4">
            <w:pPr>
              <w:jc w:val="center"/>
              <w:rPr>
                <w:rFonts w:ascii="仿宋" w:eastAsia="仿宋" w:hAnsi="仿宋"/>
                <w:sz w:val="24"/>
              </w:rPr>
            </w:pPr>
            <w:r>
              <w:rPr>
                <w:rFonts w:ascii="仿宋" w:eastAsia="仿宋" w:hAnsi="仿宋" w:hint="eastAsia"/>
                <w:sz w:val="24"/>
              </w:rPr>
              <w:t>响应文件响应</w:t>
            </w: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210"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210"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210" w:type="dxa"/>
          </w:tcPr>
          <w:p w:rsidR="00BF2920" w:rsidRDefault="00BF2920">
            <w:pPr>
              <w:jc w:val="center"/>
              <w:rPr>
                <w:rFonts w:ascii="仿宋" w:eastAsia="仿宋" w:hAnsi="仿宋"/>
                <w:sz w:val="24"/>
              </w:rPr>
            </w:pPr>
          </w:p>
        </w:tc>
      </w:tr>
      <w:tr w:rsidR="00BF2920">
        <w:trPr>
          <w:trHeight w:val="1080"/>
          <w:jc w:val="center"/>
        </w:trPr>
        <w:tc>
          <w:tcPr>
            <w:tcW w:w="956"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2795" w:type="dxa"/>
          </w:tcPr>
          <w:p w:rsidR="00BF2920" w:rsidRDefault="00BF2920">
            <w:pPr>
              <w:jc w:val="center"/>
              <w:rPr>
                <w:rFonts w:ascii="仿宋" w:eastAsia="仿宋" w:hAnsi="仿宋"/>
                <w:sz w:val="24"/>
              </w:rPr>
            </w:pPr>
          </w:p>
        </w:tc>
        <w:tc>
          <w:tcPr>
            <w:tcW w:w="3210" w:type="dxa"/>
          </w:tcPr>
          <w:p w:rsidR="00BF2920" w:rsidRDefault="00BF2920">
            <w:pPr>
              <w:jc w:val="center"/>
              <w:rPr>
                <w:rFonts w:ascii="仿宋" w:eastAsia="仿宋" w:hAnsi="仿宋"/>
                <w:sz w:val="24"/>
              </w:rPr>
            </w:pPr>
          </w:p>
        </w:tc>
      </w:tr>
    </w:tbl>
    <w:p w:rsidR="00BF2920" w:rsidRDefault="00BF2920">
      <w:pPr>
        <w:ind w:firstLineChars="200" w:firstLine="482"/>
        <w:rPr>
          <w:rFonts w:ascii="仿宋" w:eastAsia="仿宋" w:hAnsi="仿宋"/>
          <w:b/>
          <w:sz w:val="24"/>
        </w:rPr>
      </w:pPr>
    </w:p>
    <w:p w:rsidR="00BF2920" w:rsidRDefault="00FC69B4">
      <w:pPr>
        <w:ind w:firstLineChars="200" w:firstLine="480"/>
        <w:rPr>
          <w:rFonts w:ascii="仿宋" w:eastAsia="仿宋" w:hAnsi="仿宋"/>
          <w:b/>
          <w:sz w:val="24"/>
        </w:rPr>
      </w:pPr>
      <w:r>
        <w:rPr>
          <w:rFonts w:ascii="仿宋" w:eastAsia="仿宋" w:hAnsi="仿宋" w:hint="eastAsia"/>
          <w:sz w:val="24"/>
        </w:rPr>
        <w:t>注意：供应商必须根据磋商文件要求据实逐条填写，不得虚假响应，虚假响应的，其响应文件无效并按规定追究其相关责任。</w:t>
      </w:r>
    </w:p>
    <w:p w:rsidR="00BF2920" w:rsidRDefault="00BF2920">
      <w:pPr>
        <w:adjustRightInd w:val="0"/>
        <w:spacing w:line="400" w:lineRule="exact"/>
        <w:ind w:firstLineChars="200" w:firstLine="480"/>
        <w:jc w:val="left"/>
        <w:rPr>
          <w:rFonts w:ascii="仿宋" w:eastAsia="仿宋" w:hAnsi="仿宋"/>
          <w:sz w:val="24"/>
        </w:rPr>
      </w:pPr>
    </w:p>
    <w:p w:rsidR="00BF2920" w:rsidRDefault="00FC69B4">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BF2920" w:rsidRDefault="00FC69B4">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BF2920" w:rsidRDefault="00FC69B4">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日期：XXX年XXX月XXX日</w:t>
      </w:r>
    </w:p>
    <w:p w:rsidR="00BF2920" w:rsidRDefault="00FC69B4">
      <w:pPr>
        <w:widowControl/>
        <w:jc w:val="left"/>
        <w:rPr>
          <w:rFonts w:ascii="仿宋" w:eastAsia="仿宋" w:hAnsi="仿宋"/>
          <w:sz w:val="24"/>
        </w:rPr>
      </w:pPr>
      <w:r>
        <w:rPr>
          <w:rFonts w:ascii="仿宋" w:eastAsia="仿宋" w:hAnsi="仿宋"/>
          <w:sz w:val="24"/>
        </w:rPr>
        <w:br w:type="page"/>
      </w:r>
    </w:p>
    <w:p w:rsidR="00BF2920" w:rsidRDefault="00FC69B4">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格式2-7</w:t>
      </w:r>
    </w:p>
    <w:p w:rsidR="00BF2920" w:rsidRDefault="00FC69B4">
      <w:pPr>
        <w:jc w:val="center"/>
        <w:rPr>
          <w:rFonts w:ascii="仿宋" w:eastAsia="仿宋" w:hAnsi="仿宋" w:cs="Arial"/>
          <w:b/>
          <w:bCs/>
          <w:sz w:val="32"/>
          <w:szCs w:val="32"/>
        </w:rPr>
      </w:pPr>
      <w:r>
        <w:rPr>
          <w:rFonts w:ascii="仿宋" w:eastAsia="仿宋" w:hAnsi="仿宋" w:cs="Arial" w:hint="eastAsia"/>
          <w:b/>
          <w:bCs/>
          <w:sz w:val="32"/>
          <w:szCs w:val="32"/>
        </w:rPr>
        <w:t xml:space="preserve"> 供应商类似项目业绩一览表</w:t>
      </w:r>
    </w:p>
    <w:p w:rsidR="00BF2920" w:rsidRDefault="00BF2920">
      <w:pPr>
        <w:spacing w:line="400" w:lineRule="exact"/>
        <w:rPr>
          <w:rFonts w:ascii="仿宋" w:eastAsia="仿宋" w:hAnsi="仿宋" w:cs="Arial"/>
          <w:sz w:val="24"/>
        </w:rPr>
      </w:pPr>
    </w:p>
    <w:tbl>
      <w:tblPr>
        <w:tblW w:w="96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975"/>
      </w:tblGrid>
      <w:tr w:rsidR="00BF2920">
        <w:trPr>
          <w:cantSplit/>
          <w:trHeight w:val="600"/>
          <w:jc w:val="center"/>
        </w:trPr>
        <w:tc>
          <w:tcPr>
            <w:tcW w:w="718" w:type="dxa"/>
            <w:tcBorders>
              <w:top w:val="single" w:sz="4" w:space="0" w:color="auto"/>
            </w:tcBorders>
            <w:vAlign w:val="center"/>
          </w:tcPr>
          <w:p w:rsidR="00BF2920" w:rsidRDefault="00FC69B4">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BF2920" w:rsidRDefault="00FC69B4">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BF2920" w:rsidRDefault="00FC69B4">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BF2920" w:rsidRDefault="00FC69B4">
            <w:pPr>
              <w:spacing w:line="400" w:lineRule="exact"/>
              <w:jc w:val="center"/>
              <w:rPr>
                <w:rFonts w:ascii="仿宋" w:eastAsia="仿宋" w:hAnsi="仿宋" w:cs="Arial"/>
                <w:b/>
              </w:rPr>
            </w:pPr>
            <w:r>
              <w:rPr>
                <w:rFonts w:ascii="仿宋" w:eastAsia="仿宋" w:hAnsi="仿宋" w:cs="Arial"/>
                <w:b/>
              </w:rPr>
              <w:t>完成时间</w:t>
            </w:r>
          </w:p>
        </w:tc>
        <w:tc>
          <w:tcPr>
            <w:tcW w:w="1421" w:type="dxa"/>
            <w:vAlign w:val="center"/>
          </w:tcPr>
          <w:p w:rsidR="00BF2920" w:rsidRDefault="00FC69B4">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tcBorders>
              <w:right w:val="single" w:sz="4" w:space="0" w:color="auto"/>
            </w:tcBorders>
            <w:vAlign w:val="center"/>
          </w:tcPr>
          <w:p w:rsidR="00BF2920" w:rsidRDefault="00FC69B4">
            <w:pPr>
              <w:spacing w:line="400" w:lineRule="exact"/>
              <w:jc w:val="center"/>
              <w:rPr>
                <w:rFonts w:ascii="仿宋" w:eastAsia="仿宋" w:hAnsi="仿宋" w:cs="Arial"/>
                <w:b/>
              </w:rPr>
            </w:pPr>
            <w:r>
              <w:rPr>
                <w:rFonts w:ascii="仿宋" w:eastAsia="仿宋" w:hAnsi="仿宋" w:cs="Arial" w:hint="eastAsia"/>
                <w:b/>
              </w:rPr>
              <w:t>是否通过验收</w:t>
            </w:r>
          </w:p>
        </w:tc>
        <w:tc>
          <w:tcPr>
            <w:tcW w:w="1975" w:type="dxa"/>
            <w:tcBorders>
              <w:left w:val="single" w:sz="4" w:space="0" w:color="auto"/>
            </w:tcBorders>
            <w:vAlign w:val="center"/>
          </w:tcPr>
          <w:p w:rsidR="00BF2920" w:rsidRDefault="00FC69B4">
            <w:pPr>
              <w:spacing w:line="400" w:lineRule="exact"/>
              <w:jc w:val="center"/>
              <w:rPr>
                <w:rFonts w:ascii="仿宋" w:eastAsia="仿宋" w:hAnsi="仿宋" w:cs="Arial"/>
                <w:b/>
              </w:rPr>
            </w:pPr>
            <w:r>
              <w:rPr>
                <w:rFonts w:ascii="仿宋" w:eastAsia="仿宋" w:hAnsi="仿宋" w:cs="Arial" w:hint="eastAsia"/>
                <w:b/>
              </w:rPr>
              <w:t>备注</w:t>
            </w: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vAlign w:val="center"/>
          </w:tcPr>
          <w:p w:rsidR="00BF2920" w:rsidRDefault="00BF2920">
            <w:pPr>
              <w:spacing w:line="400" w:lineRule="exact"/>
              <w:jc w:val="center"/>
              <w:rPr>
                <w:rFonts w:ascii="仿宋" w:eastAsia="仿宋" w:hAnsi="仿宋" w:cs="Arial"/>
              </w:rPr>
            </w:pPr>
          </w:p>
        </w:tc>
        <w:tc>
          <w:tcPr>
            <w:tcW w:w="1319" w:type="dxa"/>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vAlign w:val="center"/>
          </w:tcPr>
          <w:p w:rsidR="00BF2920" w:rsidRDefault="00BF2920">
            <w:pPr>
              <w:spacing w:line="400" w:lineRule="exact"/>
              <w:jc w:val="center"/>
              <w:rPr>
                <w:rFonts w:ascii="仿宋" w:eastAsia="仿宋" w:hAnsi="仿宋" w:cs="Arial"/>
              </w:rPr>
            </w:pPr>
          </w:p>
        </w:tc>
        <w:tc>
          <w:tcPr>
            <w:tcW w:w="1614"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vAlign w:val="center"/>
          </w:tcPr>
          <w:p w:rsidR="00BF2920" w:rsidRDefault="00BF2920">
            <w:pPr>
              <w:spacing w:line="400" w:lineRule="exact"/>
              <w:jc w:val="center"/>
              <w:rPr>
                <w:rFonts w:ascii="仿宋" w:eastAsia="仿宋" w:hAnsi="仿宋" w:cs="Arial"/>
              </w:rPr>
            </w:pPr>
          </w:p>
        </w:tc>
        <w:tc>
          <w:tcPr>
            <w:tcW w:w="1319" w:type="dxa"/>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vAlign w:val="center"/>
          </w:tcPr>
          <w:p w:rsidR="00BF2920" w:rsidRDefault="00BF2920">
            <w:pPr>
              <w:spacing w:line="400" w:lineRule="exact"/>
              <w:jc w:val="center"/>
              <w:rPr>
                <w:rFonts w:ascii="仿宋" w:eastAsia="仿宋" w:hAnsi="仿宋" w:cs="Arial"/>
              </w:rPr>
            </w:pPr>
          </w:p>
        </w:tc>
        <w:tc>
          <w:tcPr>
            <w:tcW w:w="1614"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vAlign w:val="center"/>
          </w:tcPr>
          <w:p w:rsidR="00BF2920" w:rsidRDefault="00BF2920">
            <w:pPr>
              <w:spacing w:line="400" w:lineRule="exact"/>
              <w:jc w:val="center"/>
              <w:rPr>
                <w:rFonts w:ascii="仿宋" w:eastAsia="仿宋" w:hAnsi="仿宋" w:cs="Arial"/>
              </w:rPr>
            </w:pPr>
          </w:p>
        </w:tc>
        <w:tc>
          <w:tcPr>
            <w:tcW w:w="1319" w:type="dxa"/>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vAlign w:val="center"/>
          </w:tcPr>
          <w:p w:rsidR="00BF2920" w:rsidRDefault="00BF2920">
            <w:pPr>
              <w:spacing w:line="400" w:lineRule="exact"/>
              <w:jc w:val="center"/>
              <w:rPr>
                <w:rFonts w:ascii="仿宋" w:eastAsia="仿宋" w:hAnsi="仿宋" w:cs="Arial"/>
              </w:rPr>
            </w:pPr>
          </w:p>
        </w:tc>
        <w:tc>
          <w:tcPr>
            <w:tcW w:w="1614"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left w:val="single" w:sz="4" w:space="0" w:color="auto"/>
            </w:tcBorders>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vAlign w:val="center"/>
          </w:tcPr>
          <w:p w:rsidR="00BF2920" w:rsidRDefault="00BF2920">
            <w:pPr>
              <w:spacing w:line="400" w:lineRule="exact"/>
              <w:jc w:val="center"/>
              <w:rPr>
                <w:rFonts w:ascii="仿宋" w:eastAsia="仿宋" w:hAnsi="仿宋" w:cs="Arial"/>
              </w:rPr>
            </w:pPr>
          </w:p>
        </w:tc>
        <w:tc>
          <w:tcPr>
            <w:tcW w:w="1614"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rPr>
                <w:rFonts w:ascii="仿宋" w:eastAsia="仿宋" w:hAnsi="仿宋" w:cs="Arial"/>
              </w:rPr>
            </w:pPr>
          </w:p>
        </w:tc>
        <w:tc>
          <w:tcPr>
            <w:tcW w:w="1439" w:type="dxa"/>
            <w:vAlign w:val="center"/>
          </w:tcPr>
          <w:p w:rsidR="00BF2920" w:rsidRDefault="00BF2920">
            <w:pPr>
              <w:spacing w:line="400" w:lineRule="exact"/>
              <w:rPr>
                <w:rFonts w:ascii="仿宋" w:eastAsia="仿宋" w:hAnsi="仿宋" w:cs="Arial"/>
              </w:rPr>
            </w:pPr>
          </w:p>
        </w:tc>
        <w:tc>
          <w:tcPr>
            <w:tcW w:w="1319" w:type="dxa"/>
            <w:vAlign w:val="center"/>
          </w:tcPr>
          <w:p w:rsidR="00BF2920" w:rsidRDefault="00BF2920">
            <w:pPr>
              <w:spacing w:line="400" w:lineRule="exact"/>
              <w:rPr>
                <w:rFonts w:ascii="仿宋" w:eastAsia="仿宋" w:hAnsi="仿宋" w:cs="Arial"/>
              </w:rPr>
            </w:pPr>
          </w:p>
        </w:tc>
        <w:tc>
          <w:tcPr>
            <w:tcW w:w="1160" w:type="dxa"/>
            <w:vAlign w:val="center"/>
          </w:tcPr>
          <w:p w:rsidR="00BF2920" w:rsidRDefault="00BF2920">
            <w:pPr>
              <w:spacing w:line="400" w:lineRule="exact"/>
              <w:rPr>
                <w:rFonts w:ascii="仿宋" w:eastAsia="仿宋" w:hAnsi="仿宋" w:cs="Arial"/>
              </w:rPr>
            </w:pPr>
          </w:p>
        </w:tc>
        <w:tc>
          <w:tcPr>
            <w:tcW w:w="1421" w:type="dxa"/>
            <w:tcBorders>
              <w:right w:val="single" w:sz="4" w:space="0" w:color="auto"/>
            </w:tcBorders>
            <w:vAlign w:val="center"/>
          </w:tcPr>
          <w:p w:rsidR="00BF2920" w:rsidRDefault="00BF2920">
            <w:pPr>
              <w:spacing w:line="400" w:lineRule="exact"/>
              <w:rPr>
                <w:rFonts w:ascii="仿宋" w:eastAsia="仿宋" w:hAnsi="仿宋" w:cs="Arial"/>
              </w:rPr>
            </w:pPr>
          </w:p>
        </w:tc>
        <w:tc>
          <w:tcPr>
            <w:tcW w:w="1614" w:type="dxa"/>
            <w:tcBorders>
              <w:left w:val="single" w:sz="4" w:space="0" w:color="auto"/>
              <w:right w:val="single" w:sz="4" w:space="0" w:color="auto"/>
            </w:tcBorders>
            <w:vAlign w:val="center"/>
          </w:tcPr>
          <w:p w:rsidR="00BF2920" w:rsidRDefault="00BF2920">
            <w:pPr>
              <w:spacing w:line="400" w:lineRule="exact"/>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vAlign w:val="center"/>
          </w:tcPr>
          <w:p w:rsidR="00BF2920" w:rsidRDefault="00BF2920">
            <w:pPr>
              <w:spacing w:line="400" w:lineRule="exact"/>
              <w:jc w:val="center"/>
              <w:rPr>
                <w:rFonts w:ascii="仿宋" w:eastAsia="仿宋" w:hAnsi="仿宋" w:cs="Arial"/>
              </w:rPr>
            </w:pPr>
          </w:p>
        </w:tc>
        <w:tc>
          <w:tcPr>
            <w:tcW w:w="1319" w:type="dxa"/>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00"/>
          <w:jc w:val="center"/>
        </w:trPr>
        <w:tc>
          <w:tcPr>
            <w:tcW w:w="718" w:type="dxa"/>
            <w:vAlign w:val="center"/>
          </w:tcPr>
          <w:p w:rsidR="00BF2920" w:rsidRDefault="00BF2920">
            <w:pPr>
              <w:spacing w:line="400" w:lineRule="exact"/>
              <w:jc w:val="center"/>
              <w:rPr>
                <w:rFonts w:ascii="仿宋" w:eastAsia="仿宋" w:hAnsi="仿宋" w:cs="Arial"/>
              </w:rPr>
            </w:pPr>
          </w:p>
        </w:tc>
        <w:tc>
          <w:tcPr>
            <w:tcW w:w="1439" w:type="dxa"/>
            <w:vAlign w:val="center"/>
          </w:tcPr>
          <w:p w:rsidR="00BF2920" w:rsidRDefault="00BF2920">
            <w:pPr>
              <w:spacing w:line="400" w:lineRule="exact"/>
              <w:jc w:val="center"/>
              <w:rPr>
                <w:rFonts w:ascii="仿宋" w:eastAsia="仿宋" w:hAnsi="仿宋" w:cs="Arial"/>
              </w:rPr>
            </w:pPr>
          </w:p>
        </w:tc>
        <w:tc>
          <w:tcPr>
            <w:tcW w:w="1319" w:type="dxa"/>
            <w:vAlign w:val="center"/>
          </w:tcPr>
          <w:p w:rsidR="00BF2920" w:rsidRDefault="00BF2920">
            <w:pPr>
              <w:spacing w:line="400" w:lineRule="exact"/>
              <w:jc w:val="center"/>
              <w:rPr>
                <w:rFonts w:ascii="仿宋" w:eastAsia="仿宋" w:hAnsi="仿宋" w:cs="Arial"/>
              </w:rPr>
            </w:pPr>
          </w:p>
        </w:tc>
        <w:tc>
          <w:tcPr>
            <w:tcW w:w="1160" w:type="dxa"/>
            <w:vAlign w:val="center"/>
          </w:tcPr>
          <w:p w:rsidR="00BF2920" w:rsidRDefault="00BF2920">
            <w:pPr>
              <w:spacing w:line="400" w:lineRule="exact"/>
              <w:jc w:val="center"/>
              <w:rPr>
                <w:rFonts w:ascii="仿宋" w:eastAsia="仿宋" w:hAnsi="仿宋" w:cs="Arial"/>
              </w:rPr>
            </w:pPr>
          </w:p>
        </w:tc>
        <w:tc>
          <w:tcPr>
            <w:tcW w:w="1421" w:type="dxa"/>
            <w:tcBorders>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510"/>
          <w:jc w:val="center"/>
        </w:trPr>
        <w:tc>
          <w:tcPr>
            <w:tcW w:w="718" w:type="dxa"/>
            <w:tcBorders>
              <w:bottom w:val="single" w:sz="4" w:space="0" w:color="auto"/>
            </w:tcBorders>
            <w:vAlign w:val="center"/>
          </w:tcPr>
          <w:p w:rsidR="00BF2920" w:rsidRDefault="00BF2920">
            <w:pPr>
              <w:spacing w:line="400" w:lineRule="exact"/>
              <w:jc w:val="center"/>
              <w:rPr>
                <w:rFonts w:ascii="仿宋" w:eastAsia="仿宋" w:hAnsi="仿宋" w:cs="Arial"/>
              </w:rPr>
            </w:pPr>
          </w:p>
        </w:tc>
        <w:tc>
          <w:tcPr>
            <w:tcW w:w="1439" w:type="dxa"/>
            <w:tcBorders>
              <w:bottom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bottom w:val="single" w:sz="4" w:space="0" w:color="auto"/>
            </w:tcBorders>
            <w:vAlign w:val="center"/>
          </w:tcPr>
          <w:p w:rsidR="00BF2920" w:rsidRDefault="00BF2920">
            <w:pPr>
              <w:spacing w:line="400" w:lineRule="exact"/>
              <w:jc w:val="center"/>
              <w:rPr>
                <w:rFonts w:ascii="仿宋" w:eastAsia="仿宋" w:hAnsi="仿宋" w:cs="Arial"/>
              </w:rPr>
            </w:pPr>
          </w:p>
        </w:tc>
        <w:tc>
          <w:tcPr>
            <w:tcW w:w="1160" w:type="dxa"/>
            <w:tcBorders>
              <w:bottom w:val="single" w:sz="4" w:space="0" w:color="auto"/>
            </w:tcBorders>
            <w:vAlign w:val="center"/>
          </w:tcPr>
          <w:p w:rsidR="00BF2920" w:rsidRDefault="00BF2920">
            <w:pPr>
              <w:spacing w:line="400" w:lineRule="exact"/>
              <w:jc w:val="center"/>
              <w:rPr>
                <w:rFonts w:ascii="仿宋" w:eastAsia="仿宋" w:hAnsi="仿宋" w:cs="Arial"/>
              </w:rPr>
            </w:pPr>
          </w:p>
        </w:tc>
        <w:tc>
          <w:tcPr>
            <w:tcW w:w="1421" w:type="dxa"/>
            <w:tcBorders>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left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left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15"/>
          <w:jc w:val="center"/>
        </w:trPr>
        <w:tc>
          <w:tcPr>
            <w:tcW w:w="718"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615"/>
          <w:jc w:val="center"/>
        </w:trPr>
        <w:tc>
          <w:tcPr>
            <w:tcW w:w="718"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450"/>
          <w:jc w:val="center"/>
        </w:trPr>
        <w:tc>
          <w:tcPr>
            <w:tcW w:w="718"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BF2920" w:rsidRDefault="00BF2920">
            <w:pPr>
              <w:spacing w:line="400" w:lineRule="exact"/>
              <w:jc w:val="center"/>
              <w:rPr>
                <w:rFonts w:ascii="仿宋" w:eastAsia="仿宋" w:hAnsi="仿宋" w:cs="Arial"/>
              </w:rPr>
            </w:pPr>
          </w:p>
        </w:tc>
      </w:tr>
      <w:tr w:rsidR="00BF2920">
        <w:trPr>
          <w:cantSplit/>
          <w:trHeight w:val="435"/>
          <w:jc w:val="center"/>
        </w:trPr>
        <w:tc>
          <w:tcPr>
            <w:tcW w:w="718" w:type="dxa"/>
            <w:tcBorders>
              <w:top w:val="single" w:sz="4" w:space="0" w:color="auto"/>
            </w:tcBorders>
            <w:vAlign w:val="center"/>
          </w:tcPr>
          <w:p w:rsidR="00BF2920" w:rsidRDefault="00BF2920">
            <w:pPr>
              <w:spacing w:line="400" w:lineRule="exact"/>
              <w:jc w:val="center"/>
              <w:rPr>
                <w:rFonts w:ascii="仿宋" w:eastAsia="仿宋" w:hAnsi="仿宋" w:cs="Arial"/>
              </w:rPr>
            </w:pPr>
          </w:p>
        </w:tc>
        <w:tc>
          <w:tcPr>
            <w:tcW w:w="1439" w:type="dxa"/>
            <w:tcBorders>
              <w:top w:val="single" w:sz="4" w:space="0" w:color="auto"/>
            </w:tcBorders>
            <w:vAlign w:val="center"/>
          </w:tcPr>
          <w:p w:rsidR="00BF2920" w:rsidRDefault="00BF2920">
            <w:pPr>
              <w:spacing w:line="400" w:lineRule="exact"/>
              <w:jc w:val="center"/>
              <w:rPr>
                <w:rFonts w:ascii="仿宋" w:eastAsia="仿宋" w:hAnsi="仿宋" w:cs="Arial"/>
              </w:rPr>
            </w:pPr>
          </w:p>
        </w:tc>
        <w:tc>
          <w:tcPr>
            <w:tcW w:w="1319" w:type="dxa"/>
            <w:tcBorders>
              <w:top w:val="single" w:sz="4" w:space="0" w:color="auto"/>
            </w:tcBorders>
            <w:vAlign w:val="center"/>
          </w:tcPr>
          <w:p w:rsidR="00BF2920" w:rsidRDefault="00BF2920">
            <w:pPr>
              <w:spacing w:line="400" w:lineRule="exact"/>
              <w:jc w:val="center"/>
              <w:rPr>
                <w:rFonts w:ascii="仿宋" w:eastAsia="仿宋" w:hAnsi="仿宋" w:cs="Arial"/>
              </w:rPr>
            </w:pPr>
          </w:p>
        </w:tc>
        <w:tc>
          <w:tcPr>
            <w:tcW w:w="1160" w:type="dxa"/>
            <w:tcBorders>
              <w:top w:val="single" w:sz="4" w:space="0" w:color="auto"/>
            </w:tcBorders>
            <w:vAlign w:val="center"/>
          </w:tcPr>
          <w:p w:rsidR="00BF2920" w:rsidRDefault="00BF2920">
            <w:pPr>
              <w:spacing w:line="400" w:lineRule="exact"/>
              <w:jc w:val="center"/>
              <w:rPr>
                <w:rFonts w:ascii="仿宋" w:eastAsia="仿宋" w:hAnsi="仿宋" w:cs="Arial"/>
              </w:rPr>
            </w:pPr>
          </w:p>
        </w:tc>
        <w:tc>
          <w:tcPr>
            <w:tcW w:w="1421" w:type="dxa"/>
            <w:tcBorders>
              <w:top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614" w:type="dxa"/>
            <w:tcBorders>
              <w:top w:val="single" w:sz="4" w:space="0" w:color="auto"/>
              <w:left w:val="single" w:sz="4" w:space="0" w:color="auto"/>
              <w:right w:val="single" w:sz="4" w:space="0" w:color="auto"/>
            </w:tcBorders>
            <w:vAlign w:val="center"/>
          </w:tcPr>
          <w:p w:rsidR="00BF2920" w:rsidRDefault="00BF2920">
            <w:pPr>
              <w:spacing w:line="400" w:lineRule="exact"/>
              <w:jc w:val="center"/>
              <w:rPr>
                <w:rFonts w:ascii="仿宋" w:eastAsia="仿宋" w:hAnsi="仿宋" w:cs="Arial"/>
              </w:rPr>
            </w:pPr>
          </w:p>
        </w:tc>
        <w:tc>
          <w:tcPr>
            <w:tcW w:w="1975" w:type="dxa"/>
            <w:tcBorders>
              <w:top w:val="single" w:sz="4" w:space="0" w:color="auto"/>
              <w:left w:val="single" w:sz="4" w:space="0" w:color="auto"/>
            </w:tcBorders>
            <w:vAlign w:val="center"/>
          </w:tcPr>
          <w:p w:rsidR="00BF2920" w:rsidRDefault="00BF2920">
            <w:pPr>
              <w:spacing w:line="400" w:lineRule="exact"/>
              <w:jc w:val="center"/>
              <w:rPr>
                <w:rFonts w:ascii="仿宋" w:eastAsia="仿宋" w:hAnsi="仿宋" w:cs="Arial"/>
              </w:rPr>
            </w:pPr>
          </w:p>
        </w:tc>
      </w:tr>
    </w:tbl>
    <w:p w:rsidR="00BF2920" w:rsidRDefault="00BF2920">
      <w:pPr>
        <w:widowControl/>
        <w:spacing w:line="360" w:lineRule="atLeast"/>
        <w:ind w:firstLineChars="196" w:firstLine="470"/>
        <w:jc w:val="left"/>
        <w:outlineLvl w:val="1"/>
        <w:rPr>
          <w:rFonts w:ascii="仿宋" w:eastAsia="仿宋" w:hAnsi="仿宋" w:cs="Arial"/>
          <w:sz w:val="24"/>
        </w:rPr>
      </w:pPr>
    </w:p>
    <w:p w:rsidR="00BF2920" w:rsidRDefault="00FC69B4">
      <w:pPr>
        <w:widowControl/>
        <w:spacing w:line="360" w:lineRule="atLeast"/>
        <w:ind w:firstLineChars="196" w:firstLine="470"/>
        <w:jc w:val="left"/>
        <w:outlineLvl w:val="1"/>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以上业绩需提供磋商文件要求的有关书面证明材料。</w:t>
      </w:r>
    </w:p>
    <w:p w:rsidR="00BF2920" w:rsidRDefault="00BF2920">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BF2920" w:rsidRDefault="00BF2920">
      <w:pPr>
        <w:spacing w:line="400" w:lineRule="exact"/>
        <w:ind w:left="360"/>
        <w:jc w:val="center"/>
        <w:rPr>
          <w:rFonts w:ascii="仿宋" w:eastAsia="仿宋" w:hAnsi="仿宋" w:cs="Arial"/>
          <w:sz w:val="24"/>
        </w:rPr>
      </w:pPr>
    </w:p>
    <w:p w:rsidR="00BF2920" w:rsidRDefault="00BF2920">
      <w:pPr>
        <w:jc w:val="left"/>
        <w:rPr>
          <w:rFonts w:ascii="仿宋" w:eastAsia="仿宋" w:hAnsi="仿宋" w:cs="Arial"/>
        </w:rPr>
      </w:pPr>
    </w:p>
    <w:p w:rsidR="00BF2920" w:rsidRDefault="00FC69B4">
      <w:pPr>
        <w:ind w:firstLineChars="200" w:firstLine="480"/>
        <w:jc w:val="left"/>
        <w:rPr>
          <w:rFonts w:ascii="仿宋" w:eastAsia="仿宋" w:hAnsi="仿宋"/>
          <w:sz w:val="24"/>
        </w:rPr>
      </w:pPr>
      <w:r>
        <w:rPr>
          <w:rFonts w:ascii="仿宋" w:eastAsia="仿宋" w:hAnsi="仿宋" w:hint="eastAsia"/>
          <w:sz w:val="24"/>
        </w:rPr>
        <w:t>供应商名称：XXXX（盖单位公章）</w:t>
      </w:r>
    </w:p>
    <w:p w:rsidR="00BF2920" w:rsidRDefault="00FC69B4">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rsidR="00BF2920" w:rsidRDefault="00FC69B4">
      <w:pPr>
        <w:ind w:firstLineChars="200" w:firstLine="480"/>
        <w:jc w:val="left"/>
        <w:rPr>
          <w:rFonts w:ascii="仿宋" w:eastAsia="仿宋" w:hAnsi="仿宋"/>
          <w:sz w:val="24"/>
        </w:rPr>
      </w:pPr>
      <w:r>
        <w:rPr>
          <w:rFonts w:ascii="仿宋" w:eastAsia="仿宋" w:hAnsi="仿宋" w:hint="eastAsia"/>
          <w:sz w:val="24"/>
        </w:rPr>
        <w:t>日期: XXXX</w:t>
      </w:r>
    </w:p>
    <w:p w:rsidR="00BF2920" w:rsidRDefault="00FC69B4">
      <w:pPr>
        <w:widowControl/>
        <w:jc w:val="left"/>
        <w:rPr>
          <w:rFonts w:ascii="仿宋" w:eastAsia="仿宋" w:hAnsi="仿宋"/>
          <w:b/>
          <w:sz w:val="32"/>
          <w:szCs w:val="32"/>
        </w:rPr>
      </w:pPr>
      <w:r>
        <w:rPr>
          <w:rFonts w:ascii="仿宋" w:eastAsia="仿宋" w:hAnsi="仿宋"/>
          <w:b/>
          <w:sz w:val="32"/>
          <w:szCs w:val="32"/>
        </w:rPr>
        <w:br w:type="page"/>
      </w:r>
    </w:p>
    <w:p w:rsidR="00BF2920" w:rsidRDefault="00FC69B4">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格式2-8</w:t>
      </w:r>
    </w:p>
    <w:p w:rsidR="00BF2920" w:rsidRDefault="00FC69B4">
      <w:pPr>
        <w:jc w:val="center"/>
        <w:rPr>
          <w:rFonts w:ascii="仿宋" w:eastAsia="仿宋" w:hAnsi="仿宋"/>
          <w:b/>
          <w:sz w:val="32"/>
          <w:szCs w:val="32"/>
        </w:rPr>
      </w:pPr>
      <w:r>
        <w:rPr>
          <w:rFonts w:ascii="仿宋" w:eastAsia="仿宋" w:hAnsi="仿宋" w:hint="eastAsia"/>
          <w:b/>
          <w:sz w:val="32"/>
          <w:szCs w:val="32"/>
        </w:rPr>
        <w:t xml:space="preserve"> 供应商本项目管理、技术、服务人员情况表</w:t>
      </w:r>
    </w:p>
    <w:p w:rsidR="00BF2920" w:rsidRDefault="00BF2920">
      <w:pPr>
        <w:rPr>
          <w:rFonts w:ascii="仿宋" w:eastAsia="仿宋" w:hAnsi="仿宋"/>
          <w:sz w:val="32"/>
          <w:szCs w:val="32"/>
        </w:rPr>
      </w:pPr>
    </w:p>
    <w:p w:rsidR="00BF2920" w:rsidRDefault="00FC69B4">
      <w:pPr>
        <w:rPr>
          <w:rFonts w:ascii="仿宋" w:eastAsia="仿宋" w:hAnsi="仿宋"/>
          <w:sz w:val="24"/>
        </w:rPr>
      </w:pPr>
      <w:r>
        <w:rPr>
          <w:rFonts w:ascii="仿宋" w:eastAsia="仿宋" w:hAnsi="仿宋" w:hint="eastAsia"/>
          <w:sz w:val="24"/>
        </w:rPr>
        <w:t>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72"/>
        <w:gridCol w:w="1072"/>
        <w:gridCol w:w="1072"/>
        <w:gridCol w:w="1072"/>
        <w:gridCol w:w="1072"/>
        <w:gridCol w:w="1072"/>
        <w:gridCol w:w="1071"/>
        <w:gridCol w:w="1075"/>
      </w:tblGrid>
      <w:tr w:rsidR="00BF2920">
        <w:tc>
          <w:tcPr>
            <w:tcW w:w="554"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类别</w:t>
            </w:r>
          </w:p>
        </w:tc>
        <w:tc>
          <w:tcPr>
            <w:tcW w:w="555"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职务</w:t>
            </w:r>
          </w:p>
        </w:tc>
        <w:tc>
          <w:tcPr>
            <w:tcW w:w="555"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姓名</w:t>
            </w:r>
          </w:p>
        </w:tc>
        <w:tc>
          <w:tcPr>
            <w:tcW w:w="555"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职称</w:t>
            </w:r>
          </w:p>
        </w:tc>
        <w:tc>
          <w:tcPr>
            <w:tcW w:w="555"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常住地</w:t>
            </w:r>
          </w:p>
        </w:tc>
        <w:tc>
          <w:tcPr>
            <w:tcW w:w="2222" w:type="pct"/>
            <w:gridSpan w:val="4"/>
            <w:vAlign w:val="center"/>
          </w:tcPr>
          <w:p w:rsidR="00BF2920" w:rsidRDefault="00FC69B4">
            <w:pPr>
              <w:jc w:val="center"/>
              <w:rPr>
                <w:rFonts w:ascii="仿宋" w:eastAsia="仿宋" w:hAnsi="仿宋"/>
                <w:sz w:val="24"/>
              </w:rPr>
            </w:pPr>
            <w:r>
              <w:rPr>
                <w:rFonts w:ascii="仿宋" w:eastAsia="仿宋" w:hAnsi="仿宋" w:hint="eastAsia"/>
                <w:sz w:val="24"/>
              </w:rPr>
              <w:t>资格证明（附复印件）</w:t>
            </w:r>
          </w:p>
        </w:tc>
      </w:tr>
      <w:tr w:rsidR="00BF2920">
        <w:tc>
          <w:tcPr>
            <w:tcW w:w="554" w:type="pct"/>
            <w:vMerge/>
            <w:vAlign w:val="center"/>
          </w:tcPr>
          <w:p w:rsidR="00BF2920" w:rsidRDefault="00BF2920">
            <w:pPr>
              <w:jc w:val="center"/>
              <w:rPr>
                <w:rFonts w:ascii="仿宋" w:eastAsia="仿宋" w:hAnsi="仿宋"/>
                <w:sz w:val="24"/>
              </w:rPr>
            </w:pPr>
          </w:p>
        </w:tc>
        <w:tc>
          <w:tcPr>
            <w:tcW w:w="555" w:type="pct"/>
            <w:vMerge/>
            <w:vAlign w:val="center"/>
          </w:tcPr>
          <w:p w:rsidR="00BF2920" w:rsidRDefault="00BF2920">
            <w:pPr>
              <w:jc w:val="center"/>
              <w:rPr>
                <w:rFonts w:ascii="仿宋" w:eastAsia="仿宋" w:hAnsi="仿宋"/>
                <w:sz w:val="24"/>
              </w:rPr>
            </w:pPr>
          </w:p>
        </w:tc>
        <w:tc>
          <w:tcPr>
            <w:tcW w:w="555" w:type="pct"/>
            <w:vMerge/>
            <w:vAlign w:val="center"/>
          </w:tcPr>
          <w:p w:rsidR="00BF2920" w:rsidRDefault="00BF2920">
            <w:pPr>
              <w:jc w:val="center"/>
              <w:rPr>
                <w:rFonts w:ascii="仿宋" w:eastAsia="仿宋" w:hAnsi="仿宋"/>
                <w:sz w:val="24"/>
              </w:rPr>
            </w:pPr>
          </w:p>
        </w:tc>
        <w:tc>
          <w:tcPr>
            <w:tcW w:w="555" w:type="pct"/>
            <w:vMerge/>
            <w:vAlign w:val="center"/>
          </w:tcPr>
          <w:p w:rsidR="00BF2920" w:rsidRDefault="00BF2920">
            <w:pPr>
              <w:jc w:val="center"/>
              <w:rPr>
                <w:rFonts w:ascii="仿宋" w:eastAsia="仿宋" w:hAnsi="仿宋"/>
                <w:sz w:val="24"/>
              </w:rPr>
            </w:pPr>
          </w:p>
        </w:tc>
        <w:tc>
          <w:tcPr>
            <w:tcW w:w="555" w:type="pct"/>
            <w:vMerge/>
            <w:vAlign w:val="center"/>
          </w:tcPr>
          <w:p w:rsidR="00BF2920" w:rsidRDefault="00BF2920">
            <w:pPr>
              <w:jc w:val="center"/>
              <w:rPr>
                <w:rFonts w:ascii="仿宋" w:eastAsia="仿宋" w:hAnsi="仿宋"/>
                <w:sz w:val="24"/>
              </w:rPr>
            </w:pPr>
          </w:p>
        </w:tc>
        <w:tc>
          <w:tcPr>
            <w:tcW w:w="555" w:type="pct"/>
            <w:vAlign w:val="center"/>
          </w:tcPr>
          <w:p w:rsidR="00BF2920" w:rsidRDefault="00FC69B4">
            <w:pPr>
              <w:jc w:val="center"/>
              <w:rPr>
                <w:rFonts w:ascii="仿宋" w:eastAsia="仿宋" w:hAnsi="仿宋"/>
                <w:sz w:val="24"/>
              </w:rPr>
            </w:pPr>
            <w:r>
              <w:rPr>
                <w:rFonts w:ascii="仿宋" w:eastAsia="仿宋" w:hAnsi="仿宋" w:hint="eastAsia"/>
                <w:sz w:val="24"/>
              </w:rPr>
              <w:t>证书</w:t>
            </w:r>
          </w:p>
          <w:p w:rsidR="00BF2920" w:rsidRDefault="00FC69B4">
            <w:pPr>
              <w:jc w:val="center"/>
              <w:rPr>
                <w:rFonts w:ascii="仿宋" w:eastAsia="仿宋" w:hAnsi="仿宋"/>
                <w:sz w:val="24"/>
              </w:rPr>
            </w:pPr>
            <w:r>
              <w:rPr>
                <w:rFonts w:ascii="仿宋" w:eastAsia="仿宋" w:hAnsi="仿宋" w:hint="eastAsia"/>
                <w:sz w:val="24"/>
              </w:rPr>
              <w:t>名称</w:t>
            </w:r>
          </w:p>
        </w:tc>
        <w:tc>
          <w:tcPr>
            <w:tcW w:w="555" w:type="pct"/>
            <w:vAlign w:val="center"/>
          </w:tcPr>
          <w:p w:rsidR="00BF2920" w:rsidRDefault="00FC69B4">
            <w:pPr>
              <w:jc w:val="center"/>
              <w:rPr>
                <w:rFonts w:ascii="仿宋" w:eastAsia="仿宋" w:hAnsi="仿宋"/>
                <w:sz w:val="24"/>
              </w:rPr>
            </w:pPr>
            <w:r>
              <w:rPr>
                <w:rFonts w:ascii="仿宋" w:eastAsia="仿宋" w:hAnsi="仿宋" w:hint="eastAsia"/>
                <w:sz w:val="24"/>
              </w:rPr>
              <w:t>级别</w:t>
            </w:r>
          </w:p>
        </w:tc>
        <w:tc>
          <w:tcPr>
            <w:tcW w:w="555" w:type="pct"/>
            <w:vAlign w:val="center"/>
          </w:tcPr>
          <w:p w:rsidR="00BF2920" w:rsidRDefault="00FC69B4">
            <w:pPr>
              <w:jc w:val="center"/>
              <w:rPr>
                <w:rFonts w:ascii="仿宋" w:eastAsia="仿宋" w:hAnsi="仿宋"/>
                <w:sz w:val="24"/>
              </w:rPr>
            </w:pPr>
            <w:r>
              <w:rPr>
                <w:rFonts w:ascii="仿宋" w:eastAsia="仿宋" w:hAnsi="仿宋" w:hint="eastAsia"/>
                <w:sz w:val="24"/>
              </w:rPr>
              <w:t>证号</w:t>
            </w:r>
          </w:p>
        </w:tc>
        <w:tc>
          <w:tcPr>
            <w:tcW w:w="555" w:type="pct"/>
            <w:vAlign w:val="center"/>
          </w:tcPr>
          <w:p w:rsidR="00BF2920" w:rsidRDefault="00FC69B4">
            <w:pPr>
              <w:jc w:val="center"/>
              <w:rPr>
                <w:rFonts w:ascii="仿宋" w:eastAsia="仿宋" w:hAnsi="仿宋"/>
                <w:sz w:val="24"/>
              </w:rPr>
            </w:pPr>
            <w:r>
              <w:rPr>
                <w:rFonts w:ascii="仿宋" w:eastAsia="仿宋" w:hAnsi="仿宋" w:hint="eastAsia"/>
                <w:sz w:val="24"/>
              </w:rPr>
              <w:t>专业</w:t>
            </w:r>
          </w:p>
        </w:tc>
      </w:tr>
      <w:tr w:rsidR="00BF2920">
        <w:tc>
          <w:tcPr>
            <w:tcW w:w="554"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管理</w:t>
            </w:r>
          </w:p>
          <w:p w:rsidR="00BF2920" w:rsidRDefault="00FC69B4">
            <w:pPr>
              <w:jc w:val="center"/>
              <w:rPr>
                <w:rFonts w:ascii="仿宋" w:eastAsia="仿宋" w:hAnsi="仿宋"/>
                <w:sz w:val="24"/>
              </w:rPr>
            </w:pPr>
            <w:r>
              <w:rPr>
                <w:rFonts w:ascii="仿宋" w:eastAsia="仿宋" w:hAnsi="仿宋" w:hint="eastAsia"/>
                <w:sz w:val="24"/>
              </w:rPr>
              <w:t>人员</w:t>
            </w: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ign w:val="center"/>
          </w:tcPr>
          <w:p w:rsidR="00BF2920" w:rsidRDefault="00BF2920">
            <w:pPr>
              <w:jc w:val="cente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ign w:val="center"/>
          </w:tcPr>
          <w:p w:rsidR="00BF2920" w:rsidRDefault="00BF2920">
            <w:pPr>
              <w:jc w:val="cente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技术</w:t>
            </w:r>
          </w:p>
          <w:p w:rsidR="00BF2920" w:rsidRDefault="00FC69B4">
            <w:pPr>
              <w:jc w:val="center"/>
              <w:rPr>
                <w:rFonts w:ascii="仿宋" w:eastAsia="仿宋" w:hAnsi="仿宋"/>
                <w:sz w:val="24"/>
              </w:rPr>
            </w:pPr>
            <w:r>
              <w:rPr>
                <w:rFonts w:ascii="仿宋" w:eastAsia="仿宋" w:hAnsi="仿宋" w:hint="eastAsia"/>
                <w:sz w:val="24"/>
              </w:rPr>
              <w:t>人员</w:t>
            </w: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ign w:val="center"/>
          </w:tcPr>
          <w:p w:rsidR="00BF2920" w:rsidRDefault="00BF2920">
            <w:pPr>
              <w:jc w:val="cente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ign w:val="center"/>
          </w:tcPr>
          <w:p w:rsidR="00BF2920" w:rsidRDefault="00BF2920">
            <w:pPr>
              <w:jc w:val="cente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val="restart"/>
            <w:vAlign w:val="center"/>
          </w:tcPr>
          <w:p w:rsidR="00BF2920" w:rsidRDefault="00FC69B4">
            <w:pPr>
              <w:jc w:val="center"/>
              <w:rPr>
                <w:rFonts w:ascii="仿宋" w:eastAsia="仿宋" w:hAnsi="仿宋"/>
                <w:sz w:val="24"/>
              </w:rPr>
            </w:pPr>
            <w:r>
              <w:rPr>
                <w:rFonts w:ascii="仿宋" w:eastAsia="仿宋" w:hAnsi="仿宋" w:hint="eastAsia"/>
                <w:sz w:val="24"/>
              </w:rPr>
              <w:t>售后服务人员</w:t>
            </w: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r w:rsidR="00BF2920">
        <w:tc>
          <w:tcPr>
            <w:tcW w:w="554" w:type="pct"/>
            <w:vMerge/>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c>
          <w:tcPr>
            <w:tcW w:w="555" w:type="pct"/>
          </w:tcPr>
          <w:p w:rsidR="00BF2920" w:rsidRDefault="00BF2920">
            <w:pPr>
              <w:rPr>
                <w:rFonts w:ascii="仿宋" w:eastAsia="仿宋" w:hAnsi="仿宋"/>
                <w:sz w:val="24"/>
              </w:rPr>
            </w:pPr>
          </w:p>
        </w:tc>
      </w:tr>
    </w:tbl>
    <w:p w:rsidR="00BF2920" w:rsidRDefault="00BF2920">
      <w:pPr>
        <w:rPr>
          <w:rFonts w:ascii="仿宋" w:eastAsia="仿宋" w:hAnsi="仿宋"/>
          <w:sz w:val="24"/>
        </w:rPr>
      </w:pPr>
    </w:p>
    <w:p w:rsidR="00BF2920" w:rsidRDefault="00BF2920">
      <w:pPr>
        <w:rPr>
          <w:rFonts w:ascii="仿宋" w:eastAsia="仿宋" w:hAnsi="仿宋"/>
          <w:sz w:val="24"/>
        </w:rPr>
      </w:pPr>
    </w:p>
    <w:p w:rsidR="00BF2920" w:rsidRDefault="00BF2920">
      <w:pPr>
        <w:rPr>
          <w:rFonts w:ascii="仿宋" w:eastAsia="仿宋" w:hAnsi="仿宋"/>
          <w:sz w:val="24"/>
        </w:rPr>
      </w:pPr>
    </w:p>
    <w:p w:rsidR="00BF2920" w:rsidRDefault="00FC69B4">
      <w:pPr>
        <w:rPr>
          <w:rFonts w:ascii="仿宋" w:eastAsia="仿宋" w:hAnsi="仿宋"/>
          <w:sz w:val="24"/>
        </w:rPr>
      </w:pPr>
      <w:r>
        <w:rPr>
          <w:rFonts w:ascii="仿宋" w:eastAsia="仿宋" w:hAnsi="仿宋" w:hint="eastAsia"/>
          <w:sz w:val="24"/>
        </w:rPr>
        <w:t>供应商名称：XXX（盖单位公章）</w:t>
      </w:r>
    </w:p>
    <w:p w:rsidR="00BF2920" w:rsidRDefault="00FC69B4">
      <w:pPr>
        <w:rPr>
          <w:rFonts w:ascii="仿宋" w:eastAsia="仿宋" w:hAnsi="仿宋"/>
          <w:sz w:val="24"/>
        </w:rPr>
      </w:pPr>
      <w:r>
        <w:rPr>
          <w:rFonts w:ascii="仿宋" w:eastAsia="仿宋" w:hAnsi="仿宋" w:hint="eastAsia"/>
          <w:sz w:val="24"/>
        </w:rPr>
        <w:t>法定代表人/单位负责人或授权代表（签字或加盖个人印章）：XXX</w:t>
      </w:r>
    </w:p>
    <w:p w:rsidR="00BF2920" w:rsidRDefault="00FC69B4">
      <w:pPr>
        <w:rPr>
          <w:rFonts w:ascii="仿宋" w:eastAsia="仿宋" w:hAnsi="仿宋"/>
          <w:sz w:val="24"/>
        </w:rPr>
      </w:pPr>
      <w:r>
        <w:rPr>
          <w:rFonts w:ascii="仿宋" w:eastAsia="仿宋" w:hAnsi="仿宋" w:hint="eastAsia"/>
          <w:sz w:val="24"/>
        </w:rPr>
        <w:t>日期：XXX</w:t>
      </w:r>
    </w:p>
    <w:p w:rsidR="00BF2920" w:rsidRDefault="00BF2920">
      <w:pPr>
        <w:widowControl/>
        <w:jc w:val="left"/>
        <w:rPr>
          <w:rFonts w:ascii="仿宋" w:eastAsia="仿宋" w:hAnsi="仿宋"/>
          <w:sz w:val="24"/>
        </w:rPr>
        <w:sectPr w:rsidR="00BF2920">
          <w:headerReference w:type="default" r:id="rId15"/>
          <w:pgSz w:w="11907" w:h="16840"/>
          <w:pgMar w:top="1440" w:right="773" w:bottom="1440" w:left="1474" w:header="851" w:footer="992" w:gutter="0"/>
          <w:cols w:space="0"/>
          <w:docGrid w:linePitch="326"/>
        </w:sectPr>
      </w:pPr>
    </w:p>
    <w:p w:rsidR="00BF2920" w:rsidRDefault="00FC69B4">
      <w:pPr>
        <w:widowControl/>
        <w:jc w:val="left"/>
        <w:rPr>
          <w:rFonts w:ascii="仿宋" w:eastAsia="仿宋" w:hAnsi="仿宋"/>
          <w:sz w:val="24"/>
        </w:rPr>
      </w:pPr>
      <w:r>
        <w:rPr>
          <w:rFonts w:ascii="仿宋" w:eastAsia="仿宋" w:hAnsi="仿宋"/>
          <w:sz w:val="24"/>
        </w:rPr>
        <w:br w:type="page"/>
      </w:r>
    </w:p>
    <w:p w:rsidR="00BF2920" w:rsidRDefault="00FC69B4">
      <w:pPr>
        <w:pStyle w:val="af8"/>
        <w:rPr>
          <w:rFonts w:ascii="仿宋" w:eastAsia="仿宋" w:hAnsi="仿宋"/>
        </w:rPr>
      </w:pPr>
      <w:bookmarkStart w:id="97" w:name="_Toc195866472"/>
      <w:bookmarkEnd w:id="96"/>
      <w:r>
        <w:rPr>
          <w:rFonts w:ascii="仿宋" w:eastAsia="仿宋" w:hAnsi="仿宋" w:hint="eastAsia"/>
        </w:rPr>
        <w:lastRenderedPageBreak/>
        <w:t>第八章 评审方法</w:t>
      </w:r>
      <w:bookmarkEnd w:id="97"/>
    </w:p>
    <w:p w:rsidR="00BF2920" w:rsidRDefault="00BF2920">
      <w:pPr>
        <w:pStyle w:val="2"/>
        <w:keepNext w:val="0"/>
        <w:keepLines w:val="0"/>
        <w:spacing w:before="0" w:after="0" w:line="400" w:lineRule="exact"/>
        <w:ind w:firstLineChars="196" w:firstLine="472"/>
        <w:rPr>
          <w:rFonts w:ascii="仿宋" w:eastAsia="仿宋" w:hAnsi="仿宋"/>
          <w:sz w:val="24"/>
          <w:szCs w:val="24"/>
        </w:rPr>
      </w:pPr>
      <w:bookmarkStart w:id="98" w:name="_Toc101338358"/>
      <w:bookmarkStart w:id="99" w:name="_Toc209847065"/>
      <w:bookmarkStart w:id="100" w:name="_Toc101174146"/>
      <w:bookmarkStart w:id="101" w:name="_Toc101250640"/>
      <w:bookmarkStart w:id="102" w:name="_Toc430773924"/>
    </w:p>
    <w:p w:rsidR="00BF2920" w:rsidRDefault="00FC69B4">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1.总则</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1.1 参照《中华人民共和国政府采购法》、《中华人民共和国政府采购法实施条例》、《政府采购竞争性磋商采购方式管理暂行办法》等法律制度，结合本采购项目特点制定本磋商方法。</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1.2 磋商工作由采购代理机构负责组织，具体磋商由采购代理机构依法组建的磋商小组负责。</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1.3 磋商工作应遵循公平、公正、科学及择优的原则，并以相同的磋商程序和标准对待所有的供应商。</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1.4 磋商小组按照磋商文件规定的磋商程序、评分方法和标准进行评审，并独立履行下列职责：</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（二）审查供应商响应文件是否满足磋商文件要求，并作出公正评价；</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（三）根据需要要求供应商对响应文件中含义不明确、同类问题表述不一致或者有明显文字和计算错误的内容等作出必要的澄清、说明或者更正；</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（四）推荐成交供应商，或者受采购人委托确定成交供应商；</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（五）起草评审报告并进行签署；</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（六）向采购人/采购代理机构或者其他监督部门报告非法干预评审工作的行为；</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（七）法律、法规和规章规定的其他职责。</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1.5磋商过程独立、保密。供应商非法干预磋商过程的，其响应文件作无效处理。</w:t>
      </w:r>
    </w:p>
    <w:p w:rsidR="00BF2920" w:rsidRDefault="00BF2920">
      <w:pPr>
        <w:ind w:firstLine="413"/>
        <w:rPr>
          <w:rFonts w:ascii="仿宋" w:eastAsia="仿宋" w:hAnsi="仿宋"/>
        </w:rPr>
      </w:pPr>
    </w:p>
    <w:p w:rsidR="00BF2920" w:rsidRDefault="00FC69B4">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2.磋商程序</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2.1审查磋商文件和停止评审。</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rsidR="00BF2920" w:rsidRDefault="00FC69B4">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.1.2磋商</w:t>
      </w:r>
      <w:r>
        <w:rPr>
          <w:rFonts w:ascii="仿宋" w:eastAsia="仿宋" w:hAnsi="仿宋"/>
          <w:sz w:val="24"/>
        </w:rPr>
        <w:t>小组</w:t>
      </w:r>
      <w:r>
        <w:rPr>
          <w:rFonts w:ascii="仿宋" w:eastAsia="仿宋" w:hAnsi="仿宋" w:hint="eastAsia"/>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rsidR="00BF2920" w:rsidRDefault="00FC69B4">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.1.3除“</w:t>
      </w:r>
      <w:r>
        <w:rPr>
          <w:rFonts w:ascii="仿宋" w:eastAsia="仿宋" w:hAnsi="仿宋"/>
          <w:sz w:val="24"/>
        </w:rPr>
        <w:t>2</w:t>
      </w:r>
      <w:r>
        <w:rPr>
          <w:rFonts w:ascii="仿宋" w:eastAsia="仿宋" w:hAnsi="仿宋" w:hint="eastAsia"/>
          <w:sz w:val="24"/>
        </w:rPr>
        <w:t>.1.2”规定的情形外，磋商小组成员不得以任何方式和理由停止评审。</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2.2资格性审查。</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2.2.1本项目需要磋商小组进行资格性检查。</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lastRenderedPageBreak/>
        <w:t>2.2.2资格性审查结束后，磋商小组应当出具资格性审查报告，没有通过资格审查的供应商，磋商小组应当在资格审查报告中说明原因。</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2.2.3采购人或者采购代理机构宣布未通过资格性审查的供应商名单时，应当告知供应商未通过审查的原因。</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2.3 通过资格性审查的供应商不足3家的，终止本次采购活动，并发布终止采购活动公告。</w:t>
      </w:r>
    </w:p>
    <w:p w:rsidR="00BF2920" w:rsidRDefault="00FC69B4">
      <w:pPr>
        <w:ind w:firstLine="630"/>
        <w:rPr>
          <w:rFonts w:ascii="仿宋" w:eastAsia="仿宋" w:hAnsi="仿宋"/>
          <w:bCs/>
          <w:sz w:val="24"/>
          <w:lang w:val="zh-CN"/>
        </w:rPr>
      </w:pPr>
      <w:r>
        <w:rPr>
          <w:rFonts w:ascii="仿宋" w:eastAsia="仿宋" w:hAnsi="仿宋" w:hint="eastAsia"/>
          <w:bCs/>
          <w:sz w:val="24"/>
        </w:rPr>
        <w:t>2.3.1</w:t>
      </w:r>
      <w:r>
        <w:rPr>
          <w:rFonts w:ascii="仿宋" w:eastAsia="仿宋" w:hAnsi="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2.4磋商。</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2.4.2每轮磋商开始前，磋商小组应根据磋商文件的规定，并结合各供应商的响应文件拟定磋商内容。</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2.4.4对磋商文件作出的实质性变动是磋商文件的有效组成部分，磋商小组应当及时以书面形式同时通知所有参加磋商的供应商。</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rPr>
        <w:t>2.4.6</w:t>
      </w:r>
      <w:r>
        <w:rPr>
          <w:rFonts w:ascii="仿宋" w:eastAsia="仿宋" w:hAnsi="仿宋"/>
          <w:sz w:val="24"/>
          <w:szCs w:val="24"/>
        </w:rPr>
        <w:t>磋商过程中，</w:t>
      </w:r>
      <w:r>
        <w:rPr>
          <w:rFonts w:ascii="仿宋" w:eastAsia="仿宋" w:hAnsi="仿宋"/>
          <w:sz w:val="24"/>
          <w:szCs w:val="24"/>
          <w:lang w:val="zh-CN"/>
        </w:rPr>
        <w:t>磋商小组对响应文件的有效性、完整性和响应程度进行审查</w:t>
      </w:r>
      <w:r>
        <w:rPr>
          <w:rFonts w:ascii="仿宋" w:eastAsia="仿宋" w:hAnsi="仿宋" w:hint="eastAsia"/>
          <w:sz w:val="24"/>
          <w:szCs w:val="24"/>
          <w:lang w:val="zh-CN"/>
        </w:rPr>
        <w:t>（符合性</w:t>
      </w:r>
      <w:r>
        <w:rPr>
          <w:rFonts w:ascii="仿宋" w:eastAsia="仿宋" w:hAnsi="仿宋"/>
          <w:sz w:val="24"/>
          <w:szCs w:val="24"/>
          <w:lang w:val="zh-CN"/>
        </w:rPr>
        <w:t>审查</w:t>
      </w:r>
      <w:r>
        <w:rPr>
          <w:rFonts w:ascii="仿宋" w:eastAsia="仿宋" w:hAnsi="仿宋" w:hint="eastAsia"/>
          <w:sz w:val="24"/>
          <w:szCs w:val="24"/>
          <w:lang w:val="zh-CN"/>
        </w:rPr>
        <w:t>）</w:t>
      </w:r>
      <w:r>
        <w:rPr>
          <w:rFonts w:ascii="仿宋" w:eastAsia="仿宋" w:hAnsi="仿宋"/>
          <w:sz w:val="24"/>
          <w:szCs w:val="24"/>
          <w:lang w:val="zh-CN"/>
        </w:rPr>
        <w:t>，审查中发现供应商响应文件属于下列情况之一的，应按照无效响应文件处理：</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（1）响应文件正副本数量不足的；</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2</w:t>
      </w:r>
      <w:r>
        <w:rPr>
          <w:rFonts w:ascii="仿宋" w:eastAsia="仿宋" w:hAnsi="仿宋"/>
          <w:sz w:val="24"/>
          <w:szCs w:val="24"/>
          <w:lang w:val="zh-CN"/>
        </w:rPr>
        <w:t>）响应文件组成明显不符合采购文件的规定要求，影响评审委员会评判的</w:t>
      </w:r>
      <w:r>
        <w:rPr>
          <w:rFonts w:ascii="仿宋" w:eastAsia="仿宋" w:hAnsi="仿宋" w:hint="eastAsia"/>
          <w:sz w:val="24"/>
          <w:szCs w:val="24"/>
          <w:lang w:val="zh-CN"/>
        </w:rPr>
        <w:t>；</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3</w:t>
      </w:r>
      <w:r>
        <w:rPr>
          <w:rFonts w:ascii="仿宋" w:eastAsia="仿宋" w:hAnsi="仿宋"/>
          <w:sz w:val="24"/>
          <w:szCs w:val="24"/>
          <w:lang w:val="zh-CN"/>
        </w:rPr>
        <w:t>）响应文件的语言、计量单位、知识产权、响应有效期等不符合采购文件的规定，影响磋商小组评判的；</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（4）经最终磋商后，供应商的响应文件仍不能完全响应采购文件的实质性要求的；</w:t>
      </w:r>
    </w:p>
    <w:p w:rsidR="00BF2920" w:rsidRDefault="00FC69B4">
      <w:pPr>
        <w:pStyle w:val="ad"/>
        <w:snapToGrid w:val="0"/>
        <w:spacing w:line="300" w:lineRule="auto"/>
        <w:ind w:firstLineChars="200" w:firstLine="480"/>
        <w:rPr>
          <w:rFonts w:ascii="仿宋" w:eastAsia="仿宋" w:hAnsi="仿宋"/>
          <w:sz w:val="24"/>
        </w:rPr>
      </w:pPr>
      <w:r>
        <w:rPr>
          <w:rFonts w:ascii="仿宋" w:eastAsia="仿宋" w:hAnsi="仿宋" w:hint="eastAsia"/>
          <w:sz w:val="24"/>
          <w:lang w:val="zh-CN"/>
        </w:rPr>
        <w:t>(</w:t>
      </w:r>
      <w:r>
        <w:rPr>
          <w:rFonts w:ascii="仿宋" w:eastAsia="仿宋" w:hAnsi="仿宋"/>
          <w:sz w:val="24"/>
          <w:lang w:val="zh-CN"/>
        </w:rPr>
        <w:t>5</w:t>
      </w:r>
      <w:r>
        <w:rPr>
          <w:rFonts w:ascii="仿宋" w:eastAsia="仿宋" w:hAnsi="仿宋" w:hint="eastAsia"/>
          <w:sz w:val="24"/>
          <w:lang w:val="zh-CN"/>
        </w:rPr>
        <w:t>)</w:t>
      </w:r>
      <w:r>
        <w:rPr>
          <w:rFonts w:ascii="仿宋" w:eastAsia="仿宋" w:hAnsi="仿宋" w:hint="eastAsia"/>
          <w:sz w:val="24"/>
        </w:rPr>
        <w:t xml:space="preserve"> 未载明或者载明的采购项目履约时间、方式、数量及其他采购合同实质性内容与本竞争性磋商文件要求不一致，且采购单位无法接受的。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6</w:t>
      </w:r>
      <w:r>
        <w:rPr>
          <w:rFonts w:ascii="仿宋" w:eastAsia="仿宋" w:hAnsi="仿宋" w:hint="eastAsia"/>
          <w:sz w:val="24"/>
        </w:rPr>
        <w:t>)属于竞争性磋商文件中无效响应情形的。</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lastRenderedPageBreak/>
        <w:t>但磋商小组对响应文件签署、盖章等进行审查过程中，有下列情形的，磋商小组应当评定为不影响整个响应文件有效性和采购活动公平竞争，并通过响应文件的有效性审查：</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hint="eastAsia"/>
          <w:sz w:val="24"/>
          <w:szCs w:val="24"/>
        </w:rPr>
        <w:t>1</w:t>
      </w:r>
      <w:r>
        <w:rPr>
          <w:rFonts w:ascii="仿宋" w:eastAsia="仿宋" w:hAnsi="仿宋"/>
          <w:sz w:val="24"/>
          <w:szCs w:val="24"/>
          <w:lang w:val="zh-CN"/>
        </w:rPr>
        <w:t>）响应文件存在个别地方（总数不能超过2个）没有法定代表人/单位负责人签字，但有法定代表人/单位负责人的私人印章或者有效授权代理人签字的；</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hint="eastAsia"/>
          <w:sz w:val="24"/>
          <w:szCs w:val="24"/>
        </w:rPr>
        <w:t>2</w:t>
      </w:r>
      <w:r>
        <w:rPr>
          <w:rFonts w:ascii="仿宋" w:eastAsia="仿宋" w:hAnsi="仿宋"/>
          <w:sz w:val="24"/>
          <w:szCs w:val="24"/>
          <w:lang w:val="zh-CN"/>
        </w:rPr>
        <w:t>）响应文件除采购文件明确要求加盖单位(法人)公章的以外，其他地方以相关专用章加盖的；</w:t>
      </w:r>
    </w:p>
    <w:p w:rsidR="00BF2920" w:rsidRDefault="00FC69B4">
      <w:pPr>
        <w:pStyle w:val="ad"/>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hint="eastAsia"/>
          <w:sz w:val="24"/>
          <w:szCs w:val="24"/>
        </w:rPr>
        <w:t>3</w:t>
      </w:r>
      <w:r>
        <w:rPr>
          <w:rFonts w:ascii="仿宋" w:eastAsia="仿宋" w:hAnsi="仿宋"/>
          <w:sz w:val="24"/>
          <w:szCs w:val="24"/>
          <w:lang w:val="zh-CN"/>
        </w:rPr>
        <w:t>）以骑缝章的形式代替响应文件内容逐页盖章的（但是骑缝章模糊不清，印章名称无法辨认的除外）。</w:t>
      </w:r>
    </w:p>
    <w:p w:rsidR="00BF2920" w:rsidRDefault="00FC69B4">
      <w:pPr>
        <w:pStyle w:val="ad"/>
        <w:snapToGrid w:val="0"/>
        <w:spacing w:line="300" w:lineRule="auto"/>
        <w:ind w:firstLineChars="200" w:firstLine="480"/>
        <w:rPr>
          <w:rFonts w:ascii="仿宋" w:eastAsia="仿宋" w:hAnsi="仿宋"/>
          <w:sz w:val="24"/>
          <w:szCs w:val="24"/>
        </w:rPr>
      </w:pPr>
      <w:r>
        <w:rPr>
          <w:rFonts w:ascii="仿宋" w:eastAsia="仿宋" w:hAnsi="仿宋"/>
          <w:sz w:val="24"/>
          <w:szCs w:val="24"/>
        </w:rPr>
        <w:t>磋商小组</w:t>
      </w:r>
      <w:r>
        <w:rPr>
          <w:rFonts w:ascii="仿宋" w:eastAsia="仿宋" w:hAnsi="仿宋"/>
          <w:sz w:val="24"/>
          <w:szCs w:val="24"/>
          <w:lang w:val="zh-CN"/>
        </w:rPr>
        <w:t>对所有响应文件的有效性、完整性和响应程度进行审查</w:t>
      </w:r>
      <w:r>
        <w:rPr>
          <w:rFonts w:ascii="仿宋" w:eastAsia="仿宋" w:hAnsi="仿宋" w:hint="eastAsia"/>
          <w:sz w:val="24"/>
          <w:szCs w:val="24"/>
          <w:lang w:val="zh-CN"/>
        </w:rPr>
        <w:t>（符合性</w:t>
      </w:r>
      <w:r>
        <w:rPr>
          <w:rFonts w:ascii="仿宋" w:eastAsia="仿宋" w:hAnsi="仿宋"/>
          <w:sz w:val="24"/>
          <w:szCs w:val="24"/>
          <w:lang w:val="zh-CN"/>
        </w:rPr>
        <w:t>审查</w:t>
      </w:r>
      <w:r>
        <w:rPr>
          <w:rFonts w:ascii="仿宋" w:eastAsia="仿宋" w:hAnsi="仿宋" w:hint="eastAsia"/>
          <w:sz w:val="24"/>
          <w:szCs w:val="24"/>
          <w:lang w:val="zh-CN"/>
        </w:rPr>
        <w:t>）</w:t>
      </w:r>
      <w:r>
        <w:rPr>
          <w:rFonts w:ascii="仿宋" w:eastAsia="仿宋" w:hAnsi="仿宋"/>
          <w:sz w:val="24"/>
          <w:szCs w:val="24"/>
        </w:rPr>
        <w:t>后，向采购</w:t>
      </w:r>
      <w:r>
        <w:rPr>
          <w:rFonts w:ascii="仿宋" w:eastAsia="仿宋" w:hAnsi="仿宋"/>
          <w:sz w:val="24"/>
          <w:szCs w:val="24"/>
          <w:lang w:val="zh-CN"/>
        </w:rPr>
        <w:t>代理机构</w:t>
      </w:r>
      <w:r>
        <w:rPr>
          <w:rFonts w:ascii="仿宋" w:eastAsia="仿宋" w:hAnsi="仿宋"/>
          <w:sz w:val="24"/>
          <w:szCs w:val="24"/>
        </w:rPr>
        <w:t>出具</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报告，确定继续磋商的供应商名单。没有通过</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的供应商，磋商小组应在</w:t>
      </w:r>
      <w:r>
        <w:rPr>
          <w:rFonts w:ascii="仿宋" w:eastAsia="仿宋" w:hAnsi="仿宋"/>
          <w:sz w:val="24"/>
          <w:szCs w:val="24"/>
          <w:lang w:val="zh-CN"/>
        </w:rPr>
        <w:t>有效性、完整性和响应程度</w:t>
      </w:r>
      <w:r>
        <w:rPr>
          <w:rFonts w:ascii="仿宋" w:eastAsia="仿宋" w:hAnsi="仿宋"/>
          <w:sz w:val="24"/>
          <w:szCs w:val="24"/>
        </w:rPr>
        <w:t>审查</w:t>
      </w:r>
      <w:r>
        <w:rPr>
          <w:rFonts w:ascii="仿宋" w:eastAsia="仿宋" w:hAnsi="仿宋" w:hint="eastAsia"/>
          <w:sz w:val="24"/>
          <w:szCs w:val="24"/>
        </w:rPr>
        <w:t>（符合性</w:t>
      </w:r>
      <w:r>
        <w:rPr>
          <w:rFonts w:ascii="仿宋" w:eastAsia="仿宋" w:hAnsi="仿宋"/>
          <w:sz w:val="24"/>
          <w:szCs w:val="24"/>
        </w:rPr>
        <w:t>审查</w:t>
      </w:r>
      <w:r>
        <w:rPr>
          <w:rFonts w:ascii="仿宋" w:eastAsia="仿宋" w:hAnsi="仿宋" w:hint="eastAsia"/>
          <w:sz w:val="24"/>
          <w:szCs w:val="24"/>
        </w:rPr>
        <w:t>）</w:t>
      </w:r>
      <w:r>
        <w:rPr>
          <w:rFonts w:ascii="仿宋" w:eastAsia="仿宋" w:hAnsi="仿宋"/>
          <w:sz w:val="24"/>
          <w:szCs w:val="24"/>
        </w:rPr>
        <w:t>报告中说明原因。</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2.4.7磋商过程中，磋商的任何一方不得透露与磋商有关的其他供应商的技术资料、价格和其他信息。</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2.4.8磋商过程中，磋商小组发现或者知晓供应商存在违法、违纪行为的，磋商小组应当将该供应商响应文件作无效处理，不允许其提交最后报价。</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2.4.9磋商完成后，磋商小组应出具磋商情况记录表，磋商情况记录表需包含磋商内容、磋商意见、实质性变动内容等。</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2.5报价。</w:t>
      </w:r>
    </w:p>
    <w:p w:rsidR="00BF2920" w:rsidRDefault="00FC69B4">
      <w:pPr>
        <w:spacing w:line="400" w:lineRule="exact"/>
        <w:ind w:firstLineChars="200" w:firstLine="480"/>
        <w:rPr>
          <w:rFonts w:ascii="仿宋" w:eastAsia="仿宋" w:hAnsi="仿宋" w:cstheme="minorBidi"/>
          <w:sz w:val="24"/>
          <w:lang w:val="zh-CN"/>
        </w:rPr>
      </w:pPr>
      <w:r>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ascii="仿宋" w:eastAsia="仿宋" w:hAnsi="仿宋" w:hint="eastAsia"/>
          <w:sz w:val="24"/>
          <w:lang w:val="zh-CN"/>
        </w:rPr>
        <w:t>报价超过竞争性磋商文件规定的采购预算（或最高限价）或者相关报价不符合采购文件其他的报价规定的，</w:t>
      </w:r>
      <w:r>
        <w:rPr>
          <w:rFonts w:ascii="仿宋" w:eastAsia="仿宋" w:hAnsi="仿宋" w:cstheme="minorBidi" w:hint="eastAsia"/>
          <w:sz w:val="24"/>
          <w:lang w:val="zh-CN"/>
        </w:rPr>
        <w:t>应按照无效响应文件处理。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磋商文件能够详细列明采购标的的技术、服务要求的，磋商结束后，磋商小组应当要求所有实质性响应的供应商在规定时间内提交最后报价，提交最后报价的供应商不得少于3家</w:t>
      </w:r>
      <w:r>
        <w:rPr>
          <w:rFonts w:ascii="仿宋" w:eastAsia="仿宋" w:hAnsi="仿宋" w:hint="eastAsia"/>
          <w:b/>
          <w:sz w:val="24"/>
        </w:rPr>
        <w:t>（本章2.3.1和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的情况除外）</w:t>
      </w:r>
      <w:r>
        <w:rPr>
          <w:rFonts w:ascii="仿宋" w:eastAsia="仿宋" w:hAnsi="仿宋" w:hint="eastAsia"/>
          <w:sz w:val="24"/>
        </w:rPr>
        <w:t>。或磋商文件不能详细列明采购标的的技术、服务要求，需经磋商由供应商提供最终设计方案或解决方案的，磋商结束后，磋商小组应当按照少数服从多数的原则投票推荐3家以上</w:t>
      </w:r>
      <w:r>
        <w:rPr>
          <w:rFonts w:ascii="仿宋" w:eastAsia="仿宋" w:hAnsi="仿宋" w:hint="eastAsia"/>
          <w:b/>
          <w:sz w:val="24"/>
        </w:rPr>
        <w:t>（本章2.3.1和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的情况除外）</w:t>
      </w:r>
      <w:r>
        <w:rPr>
          <w:rFonts w:ascii="仿宋" w:eastAsia="仿宋" w:hAnsi="仿宋" w:hint="eastAsia"/>
          <w:sz w:val="24"/>
        </w:rPr>
        <w:t>供应商的设计方案或者解决方案，并要求其在规定时间内提交最后报价。</w:t>
      </w:r>
    </w:p>
    <w:p w:rsidR="00BF2920" w:rsidRDefault="00FC69B4">
      <w:pPr>
        <w:spacing w:line="400" w:lineRule="exact"/>
        <w:ind w:firstLineChars="200" w:firstLine="480"/>
        <w:rPr>
          <w:rFonts w:ascii="仿宋" w:eastAsia="仿宋" w:hAnsi="仿宋"/>
          <w:b/>
          <w:bCs/>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符合</w:t>
      </w:r>
      <w:bookmarkStart w:id="103" w:name="_Toc30986"/>
      <w:r>
        <w:rPr>
          <w:rFonts w:ascii="仿宋" w:eastAsia="仿宋" w:hAnsi="仿宋" w:hint="eastAsia"/>
          <w:sz w:val="24"/>
        </w:rPr>
        <w:t>《</w:t>
      </w:r>
      <w:r>
        <w:rPr>
          <w:rFonts w:ascii="仿宋" w:eastAsia="仿宋" w:hAnsi="仿宋"/>
          <w:b/>
          <w:bCs/>
          <w:sz w:val="24"/>
        </w:rPr>
        <w:t>政府采购竞争性磋商采购方式管理暂行办法</w:t>
      </w:r>
      <w:r>
        <w:rPr>
          <w:rFonts w:ascii="仿宋" w:eastAsia="仿宋" w:hAnsi="仿宋" w:hint="eastAsia"/>
          <w:b/>
          <w:bCs/>
          <w:sz w:val="24"/>
        </w:rPr>
        <w:t>财库》〔2014〕214号</w:t>
      </w:r>
      <w:bookmarkEnd w:id="103"/>
      <w:r>
        <w:rPr>
          <w:rFonts w:ascii="仿宋" w:eastAsia="仿宋" w:hAnsi="仿宋" w:hint="eastAsia"/>
          <w:b/>
          <w:bCs/>
          <w:sz w:val="24"/>
        </w:rPr>
        <w:t>第三条第四项情形的，提交最后报价的供应商可以为2家。</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4</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磋商小组认为供应商最后报价明显低于成</w:t>
      </w:r>
      <w:r>
        <w:rPr>
          <w:rFonts w:ascii="仿宋" w:eastAsia="仿宋" w:hAnsi="仿宋" w:hint="eastAsia"/>
          <w:sz w:val="24"/>
          <w:lang w:val="zh-CN"/>
        </w:rPr>
        <w:lastRenderedPageBreak/>
        <w:t>本价，在磋商小组发出质询函后供应商未能提供合理的成本分析和价格构成的或对质函询的解释未被磋商小组采信的，</w:t>
      </w:r>
      <w:r>
        <w:rPr>
          <w:rFonts w:ascii="仿宋" w:eastAsia="仿宋" w:hAnsi="仿宋" w:cstheme="minorBidi" w:hint="eastAsia"/>
          <w:sz w:val="24"/>
          <w:lang w:val="zh-CN"/>
        </w:rPr>
        <w:t>应按照无效响应文件处理。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5</w:t>
      </w:r>
      <w:r>
        <w:rPr>
          <w:rFonts w:ascii="仿宋" w:eastAsia="仿宋" w:hAnsi="仿宋" w:hint="eastAsia"/>
          <w:sz w:val="24"/>
        </w:rPr>
        <w:t>供应商最后报价应当由法定代表人/主要负责人/本人或其授权代表签字确认（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BF2920" w:rsidRDefault="00FC69B4">
      <w:pPr>
        <w:spacing w:line="400" w:lineRule="exact"/>
        <w:ind w:firstLine="480"/>
        <w:rPr>
          <w:rFonts w:ascii="仿宋" w:eastAsia="仿宋" w:hAnsi="仿宋"/>
          <w:sz w:val="24"/>
        </w:rPr>
      </w:pPr>
      <w:r>
        <w:rPr>
          <w:rFonts w:ascii="仿宋" w:eastAsia="仿宋" w:hAnsi="仿宋" w:hint="eastAsia"/>
          <w:sz w:val="24"/>
        </w:rPr>
        <w:t>2.5.</w:t>
      </w:r>
      <w:r>
        <w:rPr>
          <w:rFonts w:ascii="仿宋" w:eastAsia="仿宋" w:hAnsi="仿宋"/>
          <w:sz w:val="24"/>
        </w:rPr>
        <w:t>6</w:t>
      </w:r>
      <w:r>
        <w:rPr>
          <w:rFonts w:ascii="仿宋" w:eastAsia="仿宋" w:hAnsi="仿宋" w:hint="eastAsia"/>
          <w:sz w:val="24"/>
        </w:rPr>
        <w:t>报价如果出现下列不一致的，可按以下原则进行修改：</w:t>
      </w:r>
    </w:p>
    <w:p w:rsidR="00BF2920" w:rsidRDefault="00FC69B4">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BF2920" w:rsidRDefault="00FC69B4">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BF2920" w:rsidRDefault="00FC69B4">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BF2920" w:rsidRDefault="00FC69B4">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2.6比较与评价。由磋商小组采用综合评分法对提交最后报价的供应商的响应文件和最后报价进行综合评分，具体要求详见本章综合评分部分。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2.9采购组织单位现场复核评审结果。</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（1）资格性审查认定错误的；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（2）分值汇总计算错误的；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（3）分项评分超出评分标准范围的；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lastRenderedPageBreak/>
        <w:t>（4）客观评分不一致的。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2.9.2有下列情形之一的，不得现场修改评审结果：</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（1）磋商小组已经出具磋商报告并且离开评审现场的；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（2）采购代理机构现场复核时，复核工作人员数量不足的；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（3）采购代理机构现场复核时，没有采购监督人员现场监督的；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（4）采购代理机构现场复核内容超出规定范围的；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（5）采购代理机构未提供书面建议的。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2.10编写磋商报告。磋商小组推荐成交候选供应商后，应向采购代理机构出具磋商报告。磋商报告应当包括以下主要内容：</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（1）邀请供应商参加采购活动的具体方式和相关情况；</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（2）响应文件开启日期和地点；</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（3）获取磋商文件的供应商名单和磋商小组成员名单；</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（5）提出的成交候选供应商的排序名单及理由。</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2.12供应商澄清、说明</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2.12.2磋商小组要求供应商澄清、说明或者更正响应文件应当以书面形式作出。供应商的</w:t>
      </w:r>
      <w:r>
        <w:rPr>
          <w:rFonts w:ascii="仿宋" w:eastAsia="仿宋" w:hAnsi="仿宋" w:hint="eastAsia"/>
          <w:sz w:val="24"/>
        </w:rPr>
        <w:lastRenderedPageBreak/>
        <w:t>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2.13终止磋商采购活动。</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（3）除</w:t>
      </w:r>
      <w:r>
        <w:rPr>
          <w:rFonts w:ascii="仿宋" w:eastAsia="仿宋" w:hAnsi="仿宋" w:hint="eastAsia"/>
          <w:b/>
          <w:sz w:val="24"/>
        </w:rPr>
        <w:t>本章2.3.1和</w:t>
      </w:r>
      <w:r>
        <w:rPr>
          <w:rFonts w:ascii="仿宋" w:eastAsia="仿宋" w:hAnsi="仿宋" w:hint="eastAsia"/>
          <w:b/>
          <w:bCs/>
          <w:sz w:val="24"/>
        </w:rPr>
        <w:t>2.5.</w:t>
      </w:r>
      <w:r>
        <w:rPr>
          <w:rFonts w:ascii="仿宋" w:eastAsia="仿宋" w:hAnsi="仿宋"/>
          <w:b/>
          <w:bCs/>
          <w:sz w:val="24"/>
        </w:rPr>
        <w:t>3</w:t>
      </w:r>
      <w:r>
        <w:rPr>
          <w:rFonts w:ascii="仿宋" w:eastAsia="仿宋" w:hAnsi="仿宋" w:hint="eastAsia"/>
          <w:b/>
          <w:sz w:val="24"/>
        </w:rPr>
        <w:t>的情况外，</w:t>
      </w:r>
      <w:r>
        <w:rPr>
          <w:rFonts w:ascii="仿宋" w:eastAsia="仿宋" w:hAnsi="仿宋" w:hint="eastAsia"/>
          <w:sz w:val="24"/>
        </w:rPr>
        <w:t>在采购过程中符合要求的供应商或者报价未超过采购预算的供应商不足3家的。</w:t>
      </w:r>
    </w:p>
    <w:p w:rsidR="00BF2920" w:rsidRDefault="00FC69B4">
      <w:pPr>
        <w:spacing w:line="400" w:lineRule="exact"/>
        <w:ind w:firstLineChars="200" w:firstLine="482"/>
        <w:rPr>
          <w:rFonts w:ascii="仿宋" w:eastAsia="仿宋" w:hAnsi="仿宋"/>
          <w:b/>
          <w:sz w:val="24"/>
        </w:rPr>
      </w:pPr>
      <w:r>
        <w:rPr>
          <w:rFonts w:ascii="仿宋" w:eastAsia="仿宋" w:hAnsi="仿宋" w:hint="eastAsia"/>
          <w:b/>
          <w:sz w:val="24"/>
        </w:rPr>
        <w:t>3.综合评分</w:t>
      </w:r>
    </w:p>
    <w:p w:rsidR="00BF2920" w:rsidRDefault="00FC69B4">
      <w:pPr>
        <w:spacing w:line="400" w:lineRule="exact"/>
        <w:ind w:firstLineChars="200" w:firstLine="480"/>
        <w:rPr>
          <w:rFonts w:ascii="仿宋" w:eastAsia="仿宋" w:hAnsi="仿宋"/>
          <w:sz w:val="24"/>
        </w:rPr>
      </w:pPr>
      <w:r>
        <w:rPr>
          <w:rFonts w:ascii="仿宋" w:eastAsia="仿宋" w:hAnsi="仿宋" w:hint="eastAsia"/>
          <w:sz w:val="24"/>
        </w:rPr>
        <w:t>3.1本次综合评分的因素详见综合评分明细表。</w:t>
      </w:r>
    </w:p>
    <w:p w:rsidR="00BF2920" w:rsidRDefault="00FC69B4">
      <w:pPr>
        <w:pStyle w:val="ab"/>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综合评分明细表</w:t>
      </w:r>
    </w:p>
    <w:p w:rsidR="00BF2920" w:rsidRDefault="00FC69B4">
      <w:pPr>
        <w:widowControl/>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 xml:space="preserve"> 综合评分明细表按须知表中的相关要求进行价格调整，再参与价格分评审。</w:t>
      </w:r>
    </w:p>
    <w:p w:rsidR="00BF2920" w:rsidRDefault="00FC69B4">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3.</w:t>
      </w:r>
      <w:r>
        <w:rPr>
          <w:rFonts w:ascii="仿宋" w:eastAsia="仿宋" w:hAnsi="仿宋"/>
          <w:b w:val="0"/>
          <w:sz w:val="24"/>
          <w:szCs w:val="24"/>
        </w:rPr>
        <w:t>2</w:t>
      </w:r>
      <w:r>
        <w:rPr>
          <w:rFonts w:ascii="仿宋" w:eastAsia="仿宋" w:hAnsi="仿宋" w:hint="eastAsia"/>
          <w:b w:val="0"/>
          <w:sz w:val="24"/>
          <w:szCs w:val="24"/>
        </w:rPr>
        <w:t>.</w:t>
      </w:r>
      <w:r>
        <w:rPr>
          <w:rFonts w:ascii="仿宋" w:eastAsia="仿宋" w:hAnsi="仿宋"/>
          <w:b w:val="0"/>
          <w:sz w:val="24"/>
          <w:szCs w:val="24"/>
        </w:rPr>
        <w:t>2</w:t>
      </w:r>
      <w:r>
        <w:rPr>
          <w:rFonts w:ascii="仿宋" w:eastAsia="仿宋" w:hAnsi="仿宋" w:hint="eastAsia"/>
          <w:b w:val="0"/>
          <w:sz w:val="24"/>
          <w:szCs w:val="24"/>
        </w:rPr>
        <w:t>综合评分明细表</w:t>
      </w:r>
    </w:p>
    <w:tbl>
      <w:tblPr>
        <w:tblW w:w="0" w:type="auto"/>
        <w:jc w:val="center"/>
        <w:tblLook w:val="04A0" w:firstRow="1" w:lastRow="0" w:firstColumn="1" w:lastColumn="0" w:noHBand="0" w:noVBand="1"/>
      </w:tblPr>
      <w:tblGrid>
        <w:gridCol w:w="518"/>
        <w:gridCol w:w="1241"/>
        <w:gridCol w:w="800"/>
        <w:gridCol w:w="7311"/>
      </w:tblGrid>
      <w:tr w:rsidR="00BF2920">
        <w:trPr>
          <w:trHeight w:val="6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序号</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w:t>
            </w:r>
          </w:p>
          <w:p w:rsidR="00BF2920" w:rsidRDefault="00FC69B4">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因素</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权重分值</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评分标准</w:t>
            </w:r>
          </w:p>
        </w:tc>
      </w:tr>
      <w:tr w:rsidR="00BF2920">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1</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报价部分</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15</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 xml:space="preserve">满足磋商文件要求且响应价格最低的响应报价为磋商基准价，其价格分为满分。其他供应商的价格分统一按照下列公式计算：磋商报价得分=(磋商基准价／最后磋商报价)*15%*100 </w:t>
            </w:r>
          </w:p>
        </w:tc>
      </w:tr>
      <w:tr w:rsidR="00BF2920">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2</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技术、服务要求</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20</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 xml:space="preserve">供应商完整满足磋商文件第五章“技术、服务要求”的得 20分，每有一项要求不满足扣 2分，扣完为止。 </w:t>
            </w:r>
          </w:p>
        </w:tc>
      </w:tr>
      <w:tr w:rsidR="00BF2920">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3</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服务方案</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20</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1.根据供应商提供的团组出访期间境外服务方案，内容包含“确定团组行程及接待标准”、“联络工作及熟悉当地情况”、“酒店安排”、“交通安排”、“用餐安排”，完全满足得 20 分，每缺一项方案扣 4 分；</w:t>
            </w:r>
          </w:p>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 xml:space="preserve">2.提供的方案中每有一处具有缺陷（缺陷是指：存在不适用项目实际情况的情形、凭空编造、方案中内容前后不一致、前后逻辑错误、涉及的规范及标准错误、地点区域错误、内容缺失、不符合项目实际情况等）的扣 2 分，扣完为止。 </w:t>
            </w:r>
          </w:p>
        </w:tc>
      </w:tr>
      <w:tr w:rsidR="00BF2920">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4</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安全管理以及境外突发事件应急处理方案</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10</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根据供应商提供的安全管理以及境外突发事件应急处理方案，内容包含①团组及其成员的政治安全应对措施②人身安全和财物安全构成威胁或造成损失的应对措施③自然灾害应急处理④事故灾难的应急处理⑤公共卫生与社会治安的应急处理，完全满足得 10分；每缺一项方案扣2分；或提供的方案中每有一处具有缺陷（缺陷是指：存在不适用项目实际情况、凭空编造、方案中内容前后不一致、前后逻辑错误、涉及的规范及标准错误、地点区域错误、内容缺失等）的扣 1 分，扣完为止。</w:t>
            </w:r>
          </w:p>
        </w:tc>
      </w:tr>
      <w:tr w:rsidR="00BF2920">
        <w:trPr>
          <w:trHeight w:val="2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lastRenderedPageBreak/>
              <w:t>5</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bCs/>
                <w:sz w:val="24"/>
              </w:rPr>
              <w:t>专业技术人员</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14</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 xml:space="preserve">1.服务团队要求不少于5人，在此基础上每增加1人加0.5分，本项最多得4分； </w:t>
            </w:r>
          </w:p>
          <w:p w:rsidR="00BF2920" w:rsidRDefault="00FC69B4">
            <w:pPr>
              <w:tabs>
                <w:tab w:val="left" w:pos="0"/>
              </w:tabs>
              <w:adjustRightInd w:val="0"/>
              <w:snapToGrid w:val="0"/>
              <w:spacing w:line="360" w:lineRule="exact"/>
              <w:jc w:val="left"/>
              <w:rPr>
                <w:rFonts w:ascii="仿宋" w:eastAsia="仿宋" w:hAnsi="仿宋" w:cs="仿宋"/>
                <w:sz w:val="24"/>
              </w:rPr>
            </w:pPr>
            <w:r>
              <w:rPr>
                <w:rFonts w:ascii="仿宋" w:eastAsia="仿宋" w:hAnsi="仿宋" w:cs="仿宋" w:hint="eastAsia"/>
                <w:sz w:val="24"/>
              </w:rPr>
              <w:t>2.服务团队中具有本科及以上学历且有3年及以上因公出国（境）服务项目经验的人员得3分，在此基础上每多以上条件1人得0.5分，本项最多得5分；</w:t>
            </w:r>
          </w:p>
          <w:p w:rsidR="00BF2920" w:rsidRDefault="00FC69B4">
            <w:pPr>
              <w:tabs>
                <w:tab w:val="left" w:pos="0"/>
              </w:tabs>
              <w:adjustRightInd w:val="0"/>
              <w:snapToGrid w:val="0"/>
              <w:jc w:val="left"/>
              <w:rPr>
                <w:rFonts w:ascii="仿宋" w:eastAsia="仿宋" w:hAnsi="仿宋" w:cs="仿宋"/>
                <w:sz w:val="24"/>
              </w:rPr>
            </w:pPr>
            <w:r>
              <w:rPr>
                <w:rFonts w:ascii="仿宋" w:eastAsia="仿宋" w:hAnsi="仿宋" w:cs="仿宋" w:hint="eastAsia"/>
                <w:sz w:val="24"/>
              </w:rPr>
              <w:t>3.服务团队掌握三门及以上外语得3分；涉及有本次目的地语种加2分；本项最多得5分。</w:t>
            </w:r>
          </w:p>
          <w:p w:rsidR="00BF2920" w:rsidRDefault="00FC69B4">
            <w:pPr>
              <w:pStyle w:val="Style3"/>
              <w:numPr>
                <w:ins w:id="104" w:author="Bidding" w:date="1900-01-01T00:00:00Z"/>
              </w:numPr>
              <w:spacing w:line="360" w:lineRule="exact"/>
              <w:rPr>
                <w:rFonts w:ascii="仿宋" w:eastAsia="仿宋" w:hAnsi="仿宋" w:cs="仿宋"/>
                <w:sz w:val="24"/>
                <w:szCs w:val="24"/>
              </w:rPr>
            </w:pPr>
            <w:r>
              <w:rPr>
                <w:rFonts w:ascii="仿宋" w:eastAsia="仿宋" w:hAnsi="仿宋" w:cs="仿宋" w:hint="eastAsia"/>
                <w:b/>
                <w:bCs/>
                <w:sz w:val="24"/>
                <w:szCs w:val="24"/>
              </w:rPr>
              <w:t>（注：需提供人员清单、学历证书、外语证书等证明材料，并加盖公章。）</w:t>
            </w:r>
          </w:p>
        </w:tc>
      </w:tr>
      <w:tr w:rsidR="00BF2920">
        <w:trPr>
          <w:trHeight w:val="1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6</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历史业绩</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16</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供应商2019年1月1日（含）至响应文件递交截止日的政府、高校或者国有企事业单位团组因公出国（境）服务成功执行案例，每提供一个得 4分；最多得 16 分，没有不得分。</w:t>
            </w:r>
            <w:r>
              <w:rPr>
                <w:rFonts w:ascii="仿宋" w:eastAsia="仿宋" w:hAnsi="仿宋" w:cs="仿宋" w:hint="eastAsia"/>
                <w:b/>
                <w:bCs/>
                <w:sz w:val="24"/>
              </w:rPr>
              <w:t xml:space="preserve">（注：提供合同复印件等相关证明材料，并加盖公章） </w:t>
            </w:r>
          </w:p>
        </w:tc>
      </w:tr>
      <w:tr w:rsidR="00BF2920">
        <w:trPr>
          <w:trHeight w:val="45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7</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优惠措施</w:t>
            </w:r>
          </w:p>
        </w:tc>
        <w:tc>
          <w:tcPr>
            <w:tcW w:w="8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center"/>
              <w:rPr>
                <w:rFonts w:ascii="仿宋" w:eastAsia="仿宋" w:hAnsi="仿宋" w:cs="仿宋"/>
                <w:sz w:val="24"/>
              </w:rPr>
            </w:pPr>
            <w:r>
              <w:rPr>
                <w:rFonts w:ascii="仿宋" w:eastAsia="仿宋" w:hAnsi="仿宋" w:cs="仿宋" w:hint="eastAsia"/>
                <w:sz w:val="24"/>
              </w:rPr>
              <w:t>5</w:t>
            </w:r>
          </w:p>
        </w:tc>
        <w:tc>
          <w:tcPr>
            <w:tcW w:w="73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F2920" w:rsidRDefault="00FC69B4">
            <w:pPr>
              <w:tabs>
                <w:tab w:val="left" w:pos="0"/>
              </w:tabs>
              <w:adjustRightInd w:val="0"/>
              <w:snapToGrid w:val="0"/>
              <w:spacing w:line="320" w:lineRule="exact"/>
              <w:jc w:val="left"/>
              <w:rPr>
                <w:rFonts w:ascii="仿宋" w:eastAsia="仿宋" w:hAnsi="仿宋" w:cs="仿宋"/>
                <w:sz w:val="24"/>
              </w:rPr>
            </w:pPr>
            <w:r>
              <w:rPr>
                <w:rFonts w:ascii="仿宋" w:eastAsia="仿宋" w:hAnsi="仿宋" w:cs="仿宋" w:hint="eastAsia"/>
                <w:sz w:val="24"/>
              </w:rPr>
              <w:t>在“机场服务”、“保险选购”、“酒店服务”、“用餐服务”“其他临时性服务”方面提供增值服务等优惠措施，方案内容完全满足得5分，每缺一项扣1分；提供的方案中每有一处具有缺陷（缺陷是指：存在不适用项目实际情况、关键内容缺失、错误等情况）的扣0.5分，扣完为止。</w:t>
            </w:r>
          </w:p>
        </w:tc>
      </w:tr>
    </w:tbl>
    <w:p w:rsidR="00BF2920" w:rsidRDefault="00FC69B4">
      <w:pPr>
        <w:ind w:firstLineChars="150" w:firstLine="360"/>
        <w:rPr>
          <w:rFonts w:ascii="仿宋" w:eastAsia="仿宋" w:hAnsi="仿宋"/>
          <w:sz w:val="24"/>
        </w:rPr>
      </w:pPr>
      <w:r>
        <w:rPr>
          <w:rFonts w:ascii="仿宋" w:eastAsia="仿宋" w:hAnsi="仿宋" w:hint="eastAsia"/>
          <w:sz w:val="24"/>
        </w:rPr>
        <w:t>注：评分的取值按四舍五入法，保留小数点后两位。</w:t>
      </w:r>
    </w:p>
    <w:p w:rsidR="00BF2920" w:rsidRDefault="00BF2920">
      <w:pPr>
        <w:ind w:firstLineChars="150" w:firstLine="360"/>
        <w:rPr>
          <w:rFonts w:ascii="仿宋" w:eastAsia="仿宋" w:hAnsi="仿宋"/>
          <w:sz w:val="24"/>
        </w:rPr>
      </w:pPr>
    </w:p>
    <w:bookmarkEnd w:id="98"/>
    <w:bookmarkEnd w:id="99"/>
    <w:bookmarkEnd w:id="100"/>
    <w:bookmarkEnd w:id="101"/>
    <w:p w:rsidR="00BF2920" w:rsidRDefault="00FC69B4">
      <w:pPr>
        <w:tabs>
          <w:tab w:val="left" w:pos="851"/>
        </w:tabs>
        <w:spacing w:line="400" w:lineRule="exact"/>
        <w:ind w:firstLineChars="200" w:firstLine="482"/>
        <w:rPr>
          <w:rFonts w:ascii="仿宋" w:eastAsia="仿宋" w:hAnsi="仿宋"/>
          <w:b/>
          <w:sz w:val="24"/>
        </w:rPr>
      </w:pPr>
      <w:r>
        <w:rPr>
          <w:rFonts w:ascii="仿宋" w:eastAsia="仿宋" w:hAnsi="仿宋" w:hint="eastAsia"/>
          <w:b/>
          <w:sz w:val="24"/>
        </w:rPr>
        <w:t>4.磋商纪律及注意事项</w:t>
      </w:r>
    </w:p>
    <w:p w:rsidR="00BF2920" w:rsidRDefault="00FC69B4">
      <w:pPr>
        <w:tabs>
          <w:tab w:val="left" w:pos="851"/>
        </w:tabs>
        <w:spacing w:line="400" w:lineRule="exact"/>
        <w:ind w:firstLineChars="200" w:firstLine="480"/>
        <w:rPr>
          <w:rFonts w:ascii="仿宋" w:eastAsia="仿宋" w:hAnsi="仿宋"/>
          <w:sz w:val="24"/>
        </w:rPr>
      </w:pPr>
      <w:r>
        <w:rPr>
          <w:rFonts w:ascii="仿宋" w:eastAsia="仿宋" w:hAnsi="仿宋" w:hint="eastAsia"/>
          <w:sz w:val="24"/>
        </w:rPr>
        <w:t>4.1磋商小组内部讨论的情况和意见必须保密，任何人不得以任何形式透露给供应商或与供应商有关的单位或个人。</w:t>
      </w:r>
    </w:p>
    <w:p w:rsidR="00BF2920" w:rsidRDefault="00FC69B4">
      <w:pPr>
        <w:tabs>
          <w:tab w:val="left" w:pos="851"/>
        </w:tabs>
        <w:spacing w:line="400" w:lineRule="exact"/>
        <w:ind w:firstLineChars="200" w:firstLine="480"/>
        <w:rPr>
          <w:rFonts w:ascii="仿宋" w:eastAsia="仿宋" w:hAnsi="仿宋"/>
          <w:sz w:val="24"/>
        </w:rPr>
      </w:pPr>
      <w:r>
        <w:rPr>
          <w:rFonts w:ascii="仿宋" w:eastAsia="仿宋" w:hAnsi="仿宋" w:hint="eastAsia"/>
          <w:sz w:val="24"/>
        </w:rPr>
        <w:t>4.2在磋商过程中，供应商不得以任何形式对磋商小组成员进行旨在影响谈判结果的私下接触，否则将取消其参与磋商的资格。</w:t>
      </w:r>
    </w:p>
    <w:p w:rsidR="00BF2920" w:rsidRDefault="00FC69B4">
      <w:pPr>
        <w:tabs>
          <w:tab w:val="left" w:pos="851"/>
        </w:tabs>
        <w:spacing w:line="400" w:lineRule="exact"/>
        <w:ind w:firstLineChars="200" w:firstLine="480"/>
        <w:rPr>
          <w:rFonts w:ascii="仿宋" w:eastAsia="仿宋" w:hAnsi="仿宋"/>
          <w:sz w:val="24"/>
        </w:rPr>
      </w:pPr>
      <w:r>
        <w:rPr>
          <w:rFonts w:ascii="仿宋" w:eastAsia="仿宋" w:hAnsi="仿宋" w:hint="eastAsia"/>
          <w:sz w:val="24"/>
        </w:rPr>
        <w:t>4.3对各供应商的商业秘密，磋商小组成员应予以保密，不得泄露给其他供应商。</w:t>
      </w:r>
    </w:p>
    <w:p w:rsidR="00BF2920" w:rsidRDefault="00FC69B4">
      <w:pPr>
        <w:tabs>
          <w:tab w:val="left" w:pos="851"/>
        </w:tabs>
        <w:spacing w:line="400" w:lineRule="exact"/>
        <w:ind w:firstLineChars="200" w:firstLine="480"/>
        <w:rPr>
          <w:rFonts w:ascii="仿宋" w:eastAsia="仿宋" w:hAnsi="仿宋"/>
          <w:sz w:val="24"/>
        </w:rPr>
      </w:pPr>
      <w:r>
        <w:rPr>
          <w:rFonts w:ascii="仿宋" w:eastAsia="仿宋" w:hAnsi="仿宋" w:hint="eastAsia"/>
          <w:sz w:val="24"/>
        </w:rPr>
        <w:t>4.4 磋商小组独立评判，推荐成交候选人，并写出书面报告。</w:t>
      </w:r>
    </w:p>
    <w:p w:rsidR="00BF2920" w:rsidRDefault="00FC69B4">
      <w:pPr>
        <w:tabs>
          <w:tab w:val="left" w:pos="851"/>
        </w:tabs>
        <w:spacing w:line="400" w:lineRule="exact"/>
        <w:ind w:firstLineChars="200" w:firstLine="480"/>
        <w:rPr>
          <w:rFonts w:ascii="仿宋" w:eastAsia="仿宋" w:hAnsi="仿宋"/>
          <w:sz w:val="24"/>
        </w:rPr>
      </w:pPr>
      <w:r>
        <w:rPr>
          <w:rFonts w:ascii="仿宋" w:eastAsia="仿宋" w:hAnsi="仿宋" w:hint="eastAsia"/>
          <w:sz w:val="24"/>
        </w:rPr>
        <w:t>4.5 磋商小组可根据需要对供应商进行实地考察。</w:t>
      </w:r>
    </w:p>
    <w:p w:rsidR="00BF2920" w:rsidRDefault="00BF2920">
      <w:pPr>
        <w:spacing w:line="400" w:lineRule="exact"/>
        <w:ind w:firstLineChars="200" w:firstLine="480"/>
        <w:rPr>
          <w:rFonts w:ascii="仿宋" w:eastAsia="仿宋" w:hAnsi="仿宋"/>
          <w:sz w:val="24"/>
        </w:rPr>
      </w:pPr>
    </w:p>
    <w:p w:rsidR="00BF2920" w:rsidRDefault="00FC69B4">
      <w:pPr>
        <w:tabs>
          <w:tab w:val="left" w:pos="7665"/>
        </w:tabs>
        <w:spacing w:line="400" w:lineRule="exact"/>
        <w:ind w:firstLineChars="200" w:firstLine="480"/>
        <w:rPr>
          <w:rFonts w:ascii="仿宋" w:eastAsia="仿宋" w:hAnsi="仿宋"/>
          <w:b/>
          <w:sz w:val="24"/>
        </w:rPr>
      </w:pPr>
      <w:r>
        <w:rPr>
          <w:rFonts w:ascii="仿宋" w:eastAsia="仿宋" w:hAnsi="仿宋" w:hint="eastAsia"/>
          <w:sz w:val="24"/>
        </w:rPr>
        <w:t>5.</w:t>
      </w:r>
      <w:bookmarkEnd w:id="102"/>
      <w:r>
        <w:rPr>
          <w:rFonts w:ascii="仿宋" w:eastAsia="仿宋" w:hAnsi="仿宋" w:hint="eastAsia"/>
          <w:b/>
          <w:sz w:val="24"/>
        </w:rPr>
        <w:t>磋商小组在采购活动中承担以下义务：</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（二）按照客观、公正、审慎的原则，根据磋商文件规定的评审程序、评审方法和评审标准进行独立评审；</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lastRenderedPageBreak/>
        <w:t>（六）及时向监察等部门举报在评审过程中受到非法干预的情况；</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（七）法律、法规和规章规定的其他义务。</w:t>
      </w:r>
    </w:p>
    <w:p w:rsidR="00BF2920" w:rsidRDefault="00BF2920">
      <w:pPr>
        <w:tabs>
          <w:tab w:val="left" w:pos="7665"/>
        </w:tabs>
        <w:spacing w:line="400" w:lineRule="exact"/>
        <w:rPr>
          <w:rFonts w:ascii="仿宋" w:eastAsia="仿宋" w:hAnsi="仿宋"/>
          <w:sz w:val="24"/>
        </w:rPr>
      </w:pPr>
    </w:p>
    <w:p w:rsidR="00BF2920" w:rsidRDefault="00FC69B4">
      <w:pPr>
        <w:tabs>
          <w:tab w:val="left" w:pos="7665"/>
        </w:tabs>
        <w:spacing w:line="400" w:lineRule="exact"/>
        <w:ind w:firstLineChars="200" w:firstLine="482"/>
        <w:rPr>
          <w:rFonts w:ascii="仿宋" w:eastAsia="仿宋" w:hAnsi="仿宋"/>
          <w:b/>
          <w:sz w:val="24"/>
        </w:rPr>
      </w:pPr>
      <w:r>
        <w:rPr>
          <w:rFonts w:ascii="仿宋" w:eastAsia="仿宋" w:hAnsi="仿宋" w:hint="eastAsia"/>
          <w:b/>
          <w:sz w:val="24"/>
        </w:rPr>
        <w:t>6.评审专家在采购活动中应当遵守以下工作纪律：</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BF2920" w:rsidRDefault="00FC69B4">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（七）遵守有关廉洁自律规定，不得私下接触供应商，不得收受供应商及有关业务单位和个人的财物或好处，不得接受采购代理机构的请托。</w:t>
      </w:r>
    </w:p>
    <w:p w:rsidR="00BF2920" w:rsidRDefault="00BF2920">
      <w:pPr>
        <w:rPr>
          <w:rFonts w:ascii="仿宋" w:eastAsia="仿宋" w:hAnsi="仿宋"/>
        </w:rPr>
      </w:pPr>
    </w:p>
    <w:p w:rsidR="00BF2920" w:rsidRDefault="00FC69B4">
      <w:pPr>
        <w:pStyle w:val="af8"/>
        <w:rPr>
          <w:rFonts w:ascii="仿宋" w:eastAsia="仿宋" w:hAnsi="仿宋"/>
          <w:bCs w:val="0"/>
        </w:rPr>
      </w:pPr>
      <w:r>
        <w:rPr>
          <w:rFonts w:ascii="仿宋" w:eastAsia="仿宋" w:hAnsi="仿宋"/>
        </w:rPr>
        <w:br w:type="page"/>
      </w:r>
      <w:bookmarkStart w:id="105" w:name="_Toc511205306"/>
      <w:bookmarkStart w:id="106" w:name="_Toc195866473"/>
      <w:bookmarkStart w:id="107" w:name="_Toc350864527"/>
      <w:bookmarkStart w:id="108" w:name="_Toc349810624"/>
      <w:bookmarkEnd w:id="86"/>
      <w:bookmarkEnd w:id="87"/>
      <w:bookmarkEnd w:id="88"/>
      <w:r>
        <w:rPr>
          <w:rFonts w:ascii="仿宋" w:eastAsia="仿宋" w:hAnsi="仿宋" w:hint="eastAsia"/>
          <w:bCs w:val="0"/>
        </w:rPr>
        <w:lastRenderedPageBreak/>
        <w:t>第九章  采购合同（草案）</w:t>
      </w:r>
      <w:bookmarkEnd w:id="105"/>
      <w:bookmarkEnd w:id="106"/>
    </w:p>
    <w:p w:rsidR="00BF2920" w:rsidRDefault="00FC69B4">
      <w:pPr>
        <w:tabs>
          <w:tab w:val="left" w:pos="0"/>
        </w:tabs>
        <w:adjustRightInd w:val="0"/>
        <w:snapToGrid w:val="0"/>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成都工贸职业技术学院2025年因公出国（境）服务采购项目</w:t>
      </w:r>
    </w:p>
    <w:p w:rsidR="00BF2920" w:rsidRDefault="00FC69B4">
      <w:pPr>
        <w:tabs>
          <w:tab w:val="left" w:pos="0"/>
        </w:tabs>
        <w:adjustRightInd w:val="0"/>
        <w:snapToGrid w:val="0"/>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合同文本主要条款</w:t>
      </w:r>
    </w:p>
    <w:p w:rsidR="00BF2920" w:rsidRDefault="00FC69B4">
      <w:pPr>
        <w:tabs>
          <w:tab w:val="left" w:pos="0"/>
        </w:tabs>
        <w:spacing w:line="360" w:lineRule="auto"/>
        <w:jc w:val="center"/>
        <w:rPr>
          <w:rFonts w:ascii="仿宋" w:eastAsia="仿宋" w:hAnsi="仿宋" w:cs="仿宋"/>
          <w:b/>
          <w:bCs/>
          <w:sz w:val="28"/>
          <w:szCs w:val="28"/>
        </w:rPr>
      </w:pPr>
      <w:r>
        <w:rPr>
          <w:rFonts w:ascii="仿宋" w:eastAsia="仿宋" w:hAnsi="仿宋" w:cs="仿宋" w:hint="eastAsia"/>
          <w:b/>
          <w:bCs/>
          <w:color w:val="000000"/>
          <w:sz w:val="28"/>
          <w:szCs w:val="28"/>
        </w:rPr>
        <w:t>(服务类)</w:t>
      </w:r>
    </w:p>
    <w:p w:rsidR="00BF2920" w:rsidRDefault="00FC69B4">
      <w:pPr>
        <w:spacing w:line="360" w:lineRule="auto"/>
        <w:ind w:firstLineChars="100" w:firstLine="241"/>
        <w:jc w:val="center"/>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color w:val="000000"/>
          <w:sz w:val="24"/>
        </w:rPr>
        <w:t>重要说明：采购人、供应商在签订正式合同前应依据本项目的采购文件、响应文件、项目的澄清文件等对以下合同内容进行修正和完善。</w:t>
      </w:r>
      <w:r>
        <w:rPr>
          <w:rFonts w:ascii="仿宋" w:eastAsia="仿宋" w:hAnsi="仿宋" w:cs="仿宋" w:hint="eastAsia"/>
          <w:b/>
          <w:bCs/>
          <w:sz w:val="24"/>
        </w:rPr>
        <w:t>)</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合同编号：</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签订地点：</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签订时间：</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甲方(采购人)：成都工贸职业技术学院</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 xml:space="preserve">乙方(供应商)：    </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根据《中华人民共和国民法典》及</w:t>
      </w:r>
      <w:r>
        <w:rPr>
          <w:rFonts w:ascii="仿宋" w:eastAsia="仿宋" w:hAnsi="仿宋" w:cs="仿宋" w:hint="eastAsia"/>
          <w:sz w:val="24"/>
          <w:u w:val="single"/>
        </w:rPr>
        <w:t>成都工贸职业技术学院2025年因公出国（境）服务采购项目</w:t>
      </w:r>
      <w:r>
        <w:rPr>
          <w:rFonts w:ascii="仿宋" w:eastAsia="仿宋" w:hAnsi="仿宋" w:cs="仿宋" w:hint="eastAsia"/>
          <w:sz w:val="24"/>
        </w:rPr>
        <w:t>（项目编号：XXX）的采购文件、乙方的响应文件及成交通知书，甲、乙双方同意签订本合同，共同遵守如下条款：</w:t>
      </w:r>
    </w:p>
    <w:p w:rsidR="00BF2920" w:rsidRDefault="00FC69B4">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一、项目基本情况</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u w:val="single"/>
        </w:rPr>
      </w:pPr>
      <w:r>
        <w:rPr>
          <w:rFonts w:ascii="仿宋" w:eastAsia="仿宋" w:hAnsi="仿宋" w:cs="仿宋" w:hint="eastAsia"/>
          <w:bCs/>
          <w:sz w:val="24"/>
          <w:u w:val="single"/>
        </w:rPr>
        <w:t>根据2025年度成都工贸职业技术学院国际交流工作安排，甲方预计出访因公出国（境）团组为5个，具体情况见下表。为高质量且高效完成所有出访任务，委托乙方对5个团组提供境外接待安排、签证办理协助、信息咨询以及其他相关服务。</w:t>
      </w:r>
    </w:p>
    <w:p w:rsidR="00BF2920" w:rsidRDefault="00FC69B4">
      <w:pPr>
        <w:tabs>
          <w:tab w:val="left" w:pos="0"/>
        </w:tabs>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2025年预计出访团组情况：</w:t>
      </w:r>
    </w:p>
    <w:tbl>
      <w:tblPr>
        <w:tblStyle w:val="afc"/>
        <w:tblW w:w="4998" w:type="pct"/>
        <w:tblLook w:val="04A0" w:firstRow="1" w:lastRow="0" w:firstColumn="1" w:lastColumn="0" w:noHBand="0" w:noVBand="1"/>
      </w:tblPr>
      <w:tblGrid>
        <w:gridCol w:w="1007"/>
        <w:gridCol w:w="1325"/>
        <w:gridCol w:w="2828"/>
        <w:gridCol w:w="1492"/>
        <w:gridCol w:w="1251"/>
        <w:gridCol w:w="1963"/>
      </w:tblGrid>
      <w:tr w:rsidR="00BF2920">
        <w:tc>
          <w:tcPr>
            <w:tcW w:w="510"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671"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出发地</w:t>
            </w:r>
          </w:p>
        </w:tc>
        <w:tc>
          <w:tcPr>
            <w:tcW w:w="1432"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出访国家</w:t>
            </w:r>
          </w:p>
        </w:tc>
        <w:tc>
          <w:tcPr>
            <w:tcW w:w="756"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出访</w:t>
            </w:r>
          </w:p>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天数</w:t>
            </w:r>
          </w:p>
        </w:tc>
        <w:tc>
          <w:tcPr>
            <w:tcW w:w="634"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预计出访人数</w:t>
            </w:r>
          </w:p>
        </w:tc>
        <w:tc>
          <w:tcPr>
            <w:tcW w:w="994" w:type="pct"/>
            <w:vAlign w:val="center"/>
          </w:tcPr>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最高限价</w:t>
            </w:r>
          </w:p>
          <w:p w:rsidR="00BF2920" w:rsidRDefault="00FC69B4">
            <w:pPr>
              <w:adjustRightInd w:val="0"/>
              <w:snapToGrid w:val="0"/>
              <w:spacing w:line="360" w:lineRule="auto"/>
              <w:jc w:val="center"/>
              <w:rPr>
                <w:rFonts w:ascii="仿宋" w:eastAsia="仿宋" w:hAnsi="仿宋" w:cs="仿宋"/>
                <w:b/>
                <w:sz w:val="24"/>
              </w:rPr>
            </w:pPr>
            <w:r>
              <w:rPr>
                <w:rFonts w:ascii="仿宋" w:eastAsia="仿宋" w:hAnsi="仿宋" w:cs="仿宋" w:hint="eastAsia"/>
                <w:b/>
                <w:sz w:val="24"/>
              </w:rPr>
              <w:t>（万元）</w:t>
            </w:r>
          </w:p>
        </w:tc>
      </w:tr>
      <w:tr w:rsidR="00BF2920">
        <w:trPr>
          <w:trHeight w:val="812"/>
        </w:trPr>
        <w:tc>
          <w:tcPr>
            <w:tcW w:w="510"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671"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成都</w:t>
            </w:r>
          </w:p>
        </w:tc>
        <w:tc>
          <w:tcPr>
            <w:tcW w:w="1432"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泰国、马来西亚</w:t>
            </w:r>
          </w:p>
        </w:tc>
        <w:tc>
          <w:tcPr>
            <w:tcW w:w="756"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63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99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11</w:t>
            </w:r>
          </w:p>
        </w:tc>
      </w:tr>
      <w:tr w:rsidR="00BF2920">
        <w:trPr>
          <w:trHeight w:val="723"/>
        </w:trPr>
        <w:tc>
          <w:tcPr>
            <w:tcW w:w="510"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671"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成都</w:t>
            </w:r>
          </w:p>
        </w:tc>
        <w:tc>
          <w:tcPr>
            <w:tcW w:w="1432"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西班牙、秘鲁</w:t>
            </w:r>
          </w:p>
        </w:tc>
        <w:tc>
          <w:tcPr>
            <w:tcW w:w="756"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63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99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16</w:t>
            </w:r>
          </w:p>
        </w:tc>
      </w:tr>
      <w:tr w:rsidR="00BF2920">
        <w:trPr>
          <w:trHeight w:val="662"/>
        </w:trPr>
        <w:tc>
          <w:tcPr>
            <w:tcW w:w="510"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671"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成都</w:t>
            </w:r>
          </w:p>
        </w:tc>
        <w:tc>
          <w:tcPr>
            <w:tcW w:w="1432"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哈萨克斯坦、乌兹别克斯坦</w:t>
            </w:r>
          </w:p>
        </w:tc>
        <w:tc>
          <w:tcPr>
            <w:tcW w:w="756"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6</w:t>
            </w:r>
          </w:p>
        </w:tc>
        <w:tc>
          <w:tcPr>
            <w:tcW w:w="63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99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r>
      <w:tr w:rsidR="00BF2920">
        <w:trPr>
          <w:trHeight w:val="662"/>
        </w:trPr>
        <w:tc>
          <w:tcPr>
            <w:tcW w:w="510"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671"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成都</w:t>
            </w:r>
          </w:p>
        </w:tc>
        <w:tc>
          <w:tcPr>
            <w:tcW w:w="1432"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老挝</w:t>
            </w:r>
          </w:p>
        </w:tc>
        <w:tc>
          <w:tcPr>
            <w:tcW w:w="756"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63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99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6</w:t>
            </w:r>
          </w:p>
        </w:tc>
      </w:tr>
      <w:tr w:rsidR="00BF2920">
        <w:trPr>
          <w:trHeight w:val="662"/>
        </w:trPr>
        <w:tc>
          <w:tcPr>
            <w:tcW w:w="510"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5</w:t>
            </w:r>
          </w:p>
        </w:tc>
        <w:tc>
          <w:tcPr>
            <w:tcW w:w="671"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成都</w:t>
            </w:r>
          </w:p>
        </w:tc>
        <w:tc>
          <w:tcPr>
            <w:tcW w:w="1432"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埃塞俄比亚</w:t>
            </w:r>
          </w:p>
        </w:tc>
        <w:tc>
          <w:tcPr>
            <w:tcW w:w="756"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14</w:t>
            </w:r>
          </w:p>
        </w:tc>
        <w:tc>
          <w:tcPr>
            <w:tcW w:w="63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994" w:type="pct"/>
            <w:vAlign w:val="center"/>
          </w:tcPr>
          <w:p w:rsidR="00BF2920" w:rsidRDefault="00FC69B4">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r>
    </w:tbl>
    <w:p w:rsidR="00BF2920" w:rsidRDefault="00BF2920">
      <w:pPr>
        <w:tabs>
          <w:tab w:val="left" w:pos="0"/>
        </w:tabs>
        <w:adjustRightInd w:val="0"/>
        <w:snapToGrid w:val="0"/>
        <w:spacing w:line="360" w:lineRule="auto"/>
        <w:ind w:firstLineChars="100" w:firstLine="241"/>
        <w:jc w:val="left"/>
        <w:rPr>
          <w:rFonts w:ascii="仿宋" w:eastAsia="仿宋" w:hAnsi="仿宋" w:cs="仿宋"/>
          <w:b/>
          <w:bCs/>
          <w:sz w:val="24"/>
        </w:rPr>
      </w:pPr>
    </w:p>
    <w:p w:rsidR="00BF2920" w:rsidRDefault="00FC69B4">
      <w:pPr>
        <w:numPr>
          <w:ilvl w:val="0"/>
          <w:numId w:val="1"/>
        </w:numPr>
        <w:tabs>
          <w:tab w:val="left" w:pos="0"/>
        </w:tabs>
        <w:adjustRightInd w:val="0"/>
        <w:snapToGrid w:val="0"/>
        <w:spacing w:line="360" w:lineRule="auto"/>
        <w:ind w:firstLineChars="100" w:firstLine="241"/>
        <w:jc w:val="left"/>
        <w:rPr>
          <w:rFonts w:ascii="仿宋" w:eastAsia="仿宋" w:hAnsi="仿宋" w:cs="仿宋"/>
          <w:b/>
          <w:bCs/>
          <w:sz w:val="24"/>
        </w:rPr>
      </w:pPr>
      <w:r>
        <w:rPr>
          <w:rFonts w:ascii="仿宋" w:eastAsia="仿宋" w:hAnsi="仿宋" w:cs="仿宋" w:hint="eastAsia"/>
          <w:b/>
          <w:bCs/>
          <w:sz w:val="24"/>
        </w:rPr>
        <w:t>服务内容及要求</w:t>
      </w:r>
    </w:p>
    <w:p w:rsidR="00BF2920" w:rsidRDefault="00FC69B4">
      <w:pPr>
        <w:pStyle w:val="2"/>
        <w:numPr>
          <w:ilvl w:val="255"/>
          <w:numId w:val="0"/>
        </w:numPr>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（一）服务内容</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1.按照因公出国经费管理办法，甲方委托乙方负责5次出访住宿、用餐、公杂、城市间交通、签证、保险等服务；</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2.乙方负责团组行前准备，并提供出行相关材料（如：入境政策、转化插头、出访手册等）以及甲方临时交办的相关事宜；</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3.境外产生临时费用，由乙方进行垫付，支付时按双方约定据实结算，不包含在本项目报价中。</w:t>
      </w:r>
    </w:p>
    <w:p w:rsidR="00BF2920" w:rsidRDefault="00FC69B4">
      <w:pPr>
        <w:pStyle w:val="2"/>
        <w:spacing w:before="0" w:after="0" w:line="360" w:lineRule="auto"/>
        <w:ind w:firstLineChars="100" w:firstLine="240"/>
        <w:rPr>
          <w:rFonts w:ascii="仿宋" w:eastAsia="仿宋" w:hAnsi="仿宋" w:cs="仿宋"/>
          <w:b w:val="0"/>
          <w:sz w:val="24"/>
          <w:szCs w:val="24"/>
        </w:rPr>
      </w:pPr>
      <w:r>
        <w:rPr>
          <w:rFonts w:ascii="仿宋" w:eastAsia="仿宋" w:hAnsi="仿宋" w:cs="仿宋" w:hint="eastAsia"/>
          <w:b w:val="0"/>
          <w:sz w:val="24"/>
          <w:szCs w:val="24"/>
        </w:rPr>
        <w:t>（二）服务要求</w:t>
      </w:r>
    </w:p>
    <w:p w:rsidR="00BF2920" w:rsidRDefault="00FC69B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1.人数：供应商拟为本项目投入不少于5人的服务团队； </w:t>
      </w:r>
    </w:p>
    <w:p w:rsidR="00BF2920" w:rsidRDefault="00FC69B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2.专业水平：项目负责人员具有3年及以上丰富的政府、高校或者国有企事业单位团组因公出国（境）服务执行经验，并提供成功案例证明材料；</w:t>
      </w:r>
    </w:p>
    <w:p w:rsidR="00BF2920" w:rsidRDefault="00FC69B4">
      <w:pPr>
        <w:spacing w:line="360" w:lineRule="auto"/>
        <w:ind w:firstLineChars="200" w:firstLine="480"/>
        <w:rPr>
          <w:rFonts w:ascii="仿宋" w:eastAsia="仿宋" w:hAnsi="仿宋" w:cs="仿宋"/>
          <w:sz w:val="24"/>
        </w:rPr>
      </w:pPr>
      <w:r>
        <w:rPr>
          <w:rFonts w:ascii="仿宋" w:eastAsia="仿宋" w:hAnsi="仿宋" w:cs="仿宋" w:hint="eastAsia"/>
          <w:sz w:val="24"/>
        </w:rPr>
        <w:t>3.外语水平：服务团队具有两名及以上掌握外语人员。</w:t>
      </w:r>
    </w:p>
    <w:p w:rsidR="00BF2920" w:rsidRDefault="00FC69B4">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三、履约保证金</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（1）履约保证金为合同金额的百分之五，供应商应在成交通知书发出之日起至合同签订前以银行转账形式向采购人提交履约保证金。</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履行合同约定(含售后服务)完毕且验收合格后，10个日历天内无息退还供应商应退部分履约保证金。因采购人原因逾期退还的，应当以未退还金额为基数，按合同订立时1年期贷款市场报价利率标准向供应商支付相应违约金。若因供应商不及时或未提供“收到退还履约保证金的收据”、“履约保证金退还申请”的，则采购人不承担逾期退还违约责任。</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（3）履约保证金汇入的银行及账号：</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收款账号：成都市技师学院</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开户行：工行成都红光支行</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银行账号：4402054609100031151</w:t>
      </w:r>
    </w:p>
    <w:p w:rsidR="00BF2920" w:rsidRDefault="00FC69B4">
      <w:pPr>
        <w:pStyle w:val="Style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履约保证金不予退还情形:一是供应商未按合同要求履行的，其履约保证金全部扣除。二是投标人缴纳了履约保证金，但因自身原因被取消成交资格或在成交公示期满之日起30个日历天(含法定节假日)内供应商不按招标文件确定的事项与采购人签订合同的，其履约保证金不予退还。三是法律法规或合同约定的其他情形。</w:t>
      </w:r>
    </w:p>
    <w:p w:rsidR="00BF2920" w:rsidRDefault="00FC69B4">
      <w:pPr>
        <w:tabs>
          <w:tab w:val="left" w:pos="0"/>
        </w:tabs>
        <w:adjustRightInd w:val="0"/>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四、履约时间和方式</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履约时间：合同签订之日起至2025年12月31日；</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履约方式：根据合同约定条款进行履约。</w:t>
      </w:r>
    </w:p>
    <w:p w:rsidR="00BF2920" w:rsidRDefault="00FC69B4">
      <w:pPr>
        <w:tabs>
          <w:tab w:val="left" w:pos="0"/>
        </w:tabs>
        <w:adjustRightInd w:val="0"/>
        <w:snapToGrid w:val="0"/>
        <w:spacing w:line="360" w:lineRule="auto"/>
        <w:ind w:firstLineChars="200" w:firstLine="482"/>
        <w:jc w:val="left"/>
        <w:rPr>
          <w:rFonts w:ascii="仿宋" w:eastAsia="仿宋" w:hAnsi="仿宋" w:cs="仿宋"/>
          <w:b/>
          <w:bCs/>
          <w:sz w:val="24"/>
          <w:highlight w:val="red"/>
        </w:rPr>
      </w:pPr>
      <w:r>
        <w:rPr>
          <w:rFonts w:ascii="仿宋" w:eastAsia="仿宋" w:hAnsi="仿宋" w:cs="仿宋" w:hint="eastAsia"/>
          <w:b/>
          <w:bCs/>
          <w:sz w:val="24"/>
        </w:rPr>
        <w:t>五、履约地点</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成都及甲方实际因公出访国家（地区）。</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六、合同总价、付款安排、支付方式</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1.合同总金额：xx。</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2.付款进度安排：</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每个团组费用按两次结算：第一次付款时间：出访前10个工作日，甲方按合同总金额的80%向乙方支付第一笔费用；</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第二次付款时间：出访人员全部回国且甲方对乙方全部服务验收合格后15个工作日内，甲方支付剩余合同金额的 20%。甲方每次有权在收到乙方开具的合法有效的等额发票后再进行付款。</w:t>
      </w:r>
    </w:p>
    <w:p w:rsidR="00BF2920" w:rsidRDefault="00FC69B4">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3.资金支付方式：甲方验收合格后对公转账。</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七、履约验收</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甲方在单个团组完成出访回国后10个工作日内，按照合同相关约定以及国家及行业现行技术规范标准进行验收。</w:t>
      </w:r>
    </w:p>
    <w:p w:rsidR="00BF2920" w:rsidRDefault="00FC69B4">
      <w:pPr>
        <w:pStyle w:val="2"/>
        <w:spacing w:before="0" w:after="0" w:line="360" w:lineRule="auto"/>
        <w:rPr>
          <w:rFonts w:ascii="仿宋" w:eastAsia="仿宋" w:hAnsi="仿宋" w:cs="仿宋"/>
          <w:b w:val="0"/>
          <w:sz w:val="24"/>
          <w:szCs w:val="24"/>
        </w:rPr>
      </w:pPr>
      <w:r>
        <w:rPr>
          <w:rFonts w:ascii="仿宋" w:eastAsia="仿宋" w:hAnsi="仿宋" w:cs="仿宋" w:hint="eastAsia"/>
          <w:b w:val="0"/>
          <w:sz w:val="24"/>
          <w:szCs w:val="24"/>
        </w:rPr>
        <w:t>验收内容：甲方按照采购文件要求、成交乙方的响应文件和承诺、合同相关约定以及国家行业现行技术规范标准进行验收。</w:t>
      </w:r>
    </w:p>
    <w:p w:rsidR="00BF2920" w:rsidRDefault="00FC69B4">
      <w:pPr>
        <w:pStyle w:val="2"/>
        <w:spacing w:before="0" w:after="0" w:line="360" w:lineRule="auto"/>
        <w:rPr>
          <w:rFonts w:ascii="仿宋" w:eastAsia="仿宋" w:hAnsi="仿宋" w:cs="仿宋"/>
          <w:b w:val="0"/>
          <w:sz w:val="24"/>
          <w:szCs w:val="24"/>
        </w:rPr>
      </w:pPr>
      <w:r>
        <w:rPr>
          <w:rFonts w:ascii="仿宋" w:eastAsia="仿宋" w:hAnsi="仿宋" w:cs="仿宋" w:hint="eastAsia"/>
          <w:b w:val="0"/>
          <w:sz w:val="24"/>
          <w:szCs w:val="24"/>
        </w:rPr>
        <w:t>验收标准：甲方参照政府采购相关法律法规及按照《财政部关于进一步加强政府采购需求和履约验收管理的指导意见》（财库【2016】205号）、《四川省因公临时出国经费管理办法》(川财行【2019】80号)和磋商文件的要求、成交乙方的响应文件及承诺、合同约定的标准进行验收。</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八、双方的权利和义务</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（一）甲方的权利和义务</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2、负责检查监督乙方管理工作的实施及制度的执行情况。</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3、根据本合同规定，按时向乙方支付应付服务费用。</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4、国家法律、法规所规定由甲方承担的其它责任。</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（二）乙方的权利和义务</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1、对本合同规定的委托服务范围内的项目享有管理权及服务义务。</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2、根据本合同的规定向甲方收取相关服务费用，并有权在本项目管理范围内管理及合理使用。</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3、及时向甲方通告本项目服务范围内有关服务的重大事项，及时配合处理投诉。</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4、接受项目行业管理部门及政府有关部门的指导，接受甲方的监督。</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5、国家法律、法规所规定由乙方承担的其它责任。</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九、知识产权</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乙方应保证所提供的服务或其任何一部分均不会侵犯任何第三方的专利权、商标权或著作权。</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十、合同的变更和终止</w:t>
      </w:r>
    </w:p>
    <w:p w:rsidR="00BF2920" w:rsidRDefault="00FC69B4">
      <w:pPr>
        <w:pStyle w:val="a7"/>
        <w:spacing w:line="360" w:lineRule="auto"/>
        <w:rPr>
          <w:rFonts w:ascii="仿宋" w:eastAsia="仿宋" w:hAnsi="仿宋" w:cs="仿宋"/>
          <w:sz w:val="24"/>
          <w:szCs w:val="24"/>
        </w:rPr>
      </w:pPr>
      <w:r>
        <w:rPr>
          <w:rFonts w:ascii="仿宋" w:eastAsia="仿宋" w:hAnsi="仿宋" w:cs="仿宋" w:hint="eastAsia"/>
          <w:sz w:val="24"/>
          <w:szCs w:val="24"/>
        </w:rPr>
        <w:t xml:space="preserve">   （一）本合同履行中，甲方需追加与合同标的相同的货物、服务、工程的，在不改变合同其他条款的前提下，可以与乙方协商签订补充合同，但所有补充合同的采购金额不得超过原合同采购金额的百分之十。</w:t>
      </w:r>
      <w:r>
        <w:rPr>
          <w:rFonts w:ascii="仿宋" w:eastAsia="仿宋" w:hAnsi="仿宋" w:cs="仿宋" w:hint="eastAsia"/>
          <w:sz w:val="24"/>
          <w:szCs w:val="24"/>
        </w:rPr>
        <w:br/>
        <w:t xml:space="preserve">   （二）合同继续履行将损害国家利益和社会公共利益的，双方当事人应当变更、中止或者终止合同。有过错的一方应当承担赔偿责任，双方都有过错的，各自承担相应的责任。</w:t>
      </w:r>
      <w:r>
        <w:rPr>
          <w:rFonts w:ascii="仿宋" w:eastAsia="仿宋" w:hAnsi="仿宋" w:cs="仿宋" w:hint="eastAsia"/>
          <w:sz w:val="24"/>
          <w:szCs w:val="24"/>
        </w:rPr>
        <w:br/>
        <w:t xml:space="preserve">    除以上两条规定的情形外，本合同一经签订，甲乙双方不得擅自变更、中止或终止合同。</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十一、合同的分包和转包</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本项目不接受合同分包与转包。</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十二、解决争议的方法</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1、在执行本合同中发生的或与本合同有关的争端，双方应通过友好协商解决，经协商在60天内不能达成协议时，任意一方可向甲方所在地人民法院提起诉讼。</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2、判决应为最终决定，并对双方具有约束力。</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3、除另有判决外，因诉讼产生的一切合理费用（包括诉讼费、律师费、保全费、鉴定费等）均由违约方负担。 </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4、在诉讼期间，除正在进行诉讼部分外，合同其他部分继续执行。</w:t>
      </w:r>
    </w:p>
    <w:p w:rsidR="00BF2920" w:rsidRDefault="00FC69B4">
      <w:pPr>
        <w:tabs>
          <w:tab w:val="left" w:pos="0"/>
        </w:tabs>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十三、违约责任</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（一）甲方违约</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1、如甲方无正当理由不按本协议约定按期足额向乙方支付服务费，除继续支付服务费外，还应以欠付服务费金额为基数，按合同签订时1年期LPR一倍向乙方支付违约金，直到费用全</w:t>
      </w:r>
      <w:r>
        <w:rPr>
          <w:rFonts w:ascii="仿宋" w:eastAsia="仿宋" w:hAnsi="仿宋" w:cs="仿宋" w:hint="eastAsia"/>
          <w:sz w:val="24"/>
        </w:rPr>
        <w:lastRenderedPageBreak/>
        <w:t>部付清为止。</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2、因甲方的违约行为给乙方造成损失的，甲方还应当赔偿乙方相应损失。</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（二）乙方违约责任</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1、乙方无正当理由未按甲方审定后的项目方案及预算实施的，经甲方书面提示后乙方仍未改正且影响项目实施进程的，甲方有权解除合同并要求乙方按照本合同约定经费的20%支付违约金；</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2、在项目实施过程中，如乙方因违法违规行为而受到的行政处罚或承担了民事责任，由其自行承担；</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3、因乙方的违约行为给甲方造成损失的，应当赔偿甲方全部损失；</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4、在本项目实施期间，因乙方原因产生不合理的开支，甲方有权不予支付。</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乙方在提供服务过程中，甲方人员有权提出合理诉求，若因甲方人员不满而对乙方进行投诉的，甲方有权要求乙方进行整改，乙方未按要求整改或拒绝整改的，甲方有权解除合同并要求乙方按合同经费的20%支付违约金。</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6、乙方对本合同进行违法转包或分包的，甲方有权解除合同，并要求乙方向甲方支付合同金额的20%，甲方已支付的费用乙方应当全部退还。</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（三）本合同所指的损失包括但不限于直接经济损失，以及诉讼费、律师费、鉴定费、证据调查费、公证费、差旅费等一切为实现债权的合理开支。</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四）无论本合同因何原因解除，乙方应当继续提供服务直至甲方引进新的供应商并与之签订合同，乙方拒绝提供服务的，甲方有权不经过乙方同意，直接委托第三方提供相应服务，因此产生的一切费用由乙方承担。</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十四、不可抗力事件处理</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2、不可抗力事件发生后，应立即通知对方，并寄送有关权威机构出具的证明。</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3、不可抗力事件延续120天以上，双方应通过友好协商，确定是否继续履行合同。</w:t>
      </w:r>
    </w:p>
    <w:p w:rsidR="00BF2920" w:rsidRDefault="00FC69B4">
      <w:pPr>
        <w:tabs>
          <w:tab w:val="left" w:pos="0"/>
        </w:tabs>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十五、组成本合同的有关文件 </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下列关于成都工贸职业技术学院2025年因公出国（境）服务采购项目(项目编号：XXXX)的采购文件、乙方的响应文件或与本次采购活动方式相适应的文件及有关附件是本合同不可分割的组成部分，与本合同具有同等法律效力，这些文件包括但不限于：</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1.甲方的采购文件；</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2.乙方的响应文件；</w:t>
      </w:r>
    </w:p>
    <w:p w:rsidR="00BF2920" w:rsidRDefault="00FC69B4">
      <w:pPr>
        <w:tabs>
          <w:tab w:val="left" w:pos="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3.成交通知书；</w:t>
      </w:r>
    </w:p>
    <w:p w:rsidR="00BF2920" w:rsidRDefault="00FC69B4">
      <w:pPr>
        <w:tabs>
          <w:tab w:val="left" w:pos="0"/>
        </w:tabs>
        <w:adjustRightInd w:val="0"/>
        <w:snapToGrid w:val="0"/>
        <w:spacing w:line="360" w:lineRule="auto"/>
        <w:ind w:firstLineChars="300" w:firstLine="723"/>
        <w:rPr>
          <w:rFonts w:ascii="仿宋" w:eastAsia="仿宋" w:hAnsi="仿宋" w:cs="仿宋"/>
          <w:b/>
          <w:bCs/>
          <w:sz w:val="24"/>
        </w:rPr>
      </w:pPr>
      <w:r>
        <w:rPr>
          <w:rFonts w:ascii="仿宋" w:eastAsia="仿宋" w:hAnsi="仿宋" w:cs="仿宋" w:hint="eastAsia"/>
          <w:b/>
          <w:bCs/>
          <w:sz w:val="24"/>
        </w:rPr>
        <w:t>十六、其他</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1.乙方制定的实施方案、</w:t>
      </w:r>
      <w:r>
        <w:rPr>
          <w:rFonts w:ascii="仿宋" w:eastAsia="仿宋" w:hAnsi="仿宋" w:cs="仿宋" w:hint="eastAsia"/>
          <w:bCs/>
          <w:sz w:val="24"/>
        </w:rPr>
        <w:t>应急处置方案</w:t>
      </w:r>
      <w:r>
        <w:rPr>
          <w:rFonts w:ascii="仿宋" w:eastAsia="仿宋" w:hAnsi="仿宋" w:cs="仿宋" w:hint="eastAsia"/>
          <w:sz w:val="24"/>
        </w:rPr>
        <w:t>详见乙方响应文件；</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2.本合同经双方法定代表人或授权代表签字并加盖单位公章（或合同专用章）后生效。</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3.如有未尽事宜，由双方依法订立补充合同。</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4.本合同一式五份，甲方叁份，乙方贰份，均具有同等法律效力。</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5.如本合同与甲方的采购文件、乙方的响应文件不一致时，以甲方的采购文件、乙方的响应文件为准。</w:t>
      </w:r>
    </w:p>
    <w:p w:rsidR="00BF2920" w:rsidRDefault="00FC69B4">
      <w:pPr>
        <w:tabs>
          <w:tab w:val="left" w:pos="0"/>
        </w:tabs>
        <w:adjustRightInd w:val="0"/>
        <w:snapToGrid w:val="0"/>
        <w:spacing w:line="360" w:lineRule="auto"/>
        <w:ind w:firstLineChars="300" w:firstLine="720"/>
        <w:rPr>
          <w:rFonts w:ascii="仿宋" w:eastAsia="仿宋" w:hAnsi="仿宋" w:cs="仿宋"/>
          <w:sz w:val="24"/>
        </w:rPr>
      </w:pPr>
      <w:r>
        <w:rPr>
          <w:rFonts w:ascii="仿宋" w:eastAsia="仿宋" w:hAnsi="仿宋" w:cs="仿宋" w:hint="eastAsia"/>
          <w:sz w:val="24"/>
        </w:rPr>
        <w:t>6.本合同应按照中华人民共和国的现行法律进行解释。</w:t>
      </w:r>
    </w:p>
    <w:p w:rsidR="00BF2920" w:rsidRDefault="00FC69B4">
      <w:pPr>
        <w:tabs>
          <w:tab w:val="left" w:pos="0"/>
        </w:tabs>
        <w:adjustRightInd w:val="0"/>
        <w:snapToGrid w:val="0"/>
        <w:spacing w:line="360" w:lineRule="auto"/>
        <w:ind w:firstLineChars="100" w:firstLine="241"/>
        <w:rPr>
          <w:rFonts w:ascii="仿宋" w:eastAsia="仿宋" w:hAnsi="仿宋" w:cs="仿宋"/>
          <w:b/>
          <w:bCs/>
          <w:sz w:val="24"/>
        </w:rPr>
      </w:pPr>
      <w:r>
        <w:rPr>
          <w:rFonts w:ascii="仿宋" w:eastAsia="仿宋" w:hAnsi="仿宋" w:cs="仿宋" w:hint="eastAsia"/>
          <w:b/>
          <w:bCs/>
          <w:sz w:val="24"/>
        </w:rPr>
        <w:t>(以下无正文)</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t xml:space="preserve">   乙方：   （盖章）</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法定代表人（授权代表）：  法定代表人（授权代表）：</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地    址：                地    址：</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开户银行：                开户银行：</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账    号：                账    号：</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电    话：                电    话：</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传    真：                传    真：</w:t>
      </w:r>
    </w:p>
    <w:p w:rsidR="00BF2920" w:rsidRDefault="00FC69B4">
      <w:pPr>
        <w:tabs>
          <w:tab w:val="left" w:pos="0"/>
        </w:tabs>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邮    箱：                邮    箱：</w:t>
      </w:r>
    </w:p>
    <w:p w:rsidR="00BF2920" w:rsidRDefault="00FC69B4">
      <w:pPr>
        <w:tabs>
          <w:tab w:val="left" w:pos="0"/>
        </w:tabs>
        <w:adjustRightInd w:val="0"/>
        <w:snapToGrid w:val="0"/>
        <w:spacing w:line="360" w:lineRule="auto"/>
        <w:ind w:firstLineChars="100" w:firstLine="240"/>
        <w:rPr>
          <w:rFonts w:ascii="仿宋" w:eastAsia="仿宋" w:hAnsi="仿宋" w:cs="仿宋"/>
          <w:b/>
          <w:bCs/>
          <w:color w:val="000000"/>
          <w:sz w:val="24"/>
        </w:rPr>
      </w:pPr>
      <w:r>
        <w:rPr>
          <w:rFonts w:ascii="仿宋" w:eastAsia="仿宋" w:hAnsi="仿宋" w:cs="仿宋" w:hint="eastAsia"/>
          <w:sz w:val="24"/>
        </w:rPr>
        <w:t>签约日期：XX年XX月XX日 签约日期：XX年XX月XX日</w:t>
      </w:r>
    </w:p>
    <w:p w:rsidR="00BF2920" w:rsidRDefault="00FC69B4">
      <w:pPr>
        <w:tabs>
          <w:tab w:val="left" w:pos="0"/>
        </w:tabs>
        <w:wordWrap w:val="0"/>
        <w:topLinePunct/>
        <w:autoSpaceDN w:val="0"/>
        <w:adjustRightInd w:val="0"/>
        <w:snapToGrid w:val="0"/>
        <w:spacing w:line="360" w:lineRule="auto"/>
        <w:ind w:firstLineChars="200" w:firstLine="480"/>
        <w:rPr>
          <w:rFonts w:ascii="仿宋" w:eastAsia="仿宋" w:hAnsi="仿宋"/>
          <w:b/>
          <w:sz w:val="24"/>
          <w:szCs w:val="28"/>
        </w:rPr>
      </w:pPr>
      <w:r>
        <w:rPr>
          <w:rFonts w:ascii="仿宋" w:eastAsia="仿宋" w:hAnsi="仿宋"/>
          <w:sz w:val="24"/>
        </w:rPr>
        <w:br w:type="page"/>
      </w:r>
      <w:bookmarkEnd w:id="107"/>
      <w:bookmarkEnd w:id="108"/>
      <w:r>
        <w:rPr>
          <w:rFonts w:ascii="仿宋" w:eastAsia="仿宋" w:hAnsi="仿宋" w:hint="eastAsia"/>
          <w:b/>
          <w:sz w:val="24"/>
          <w:szCs w:val="28"/>
        </w:rPr>
        <w:lastRenderedPageBreak/>
        <w:t>附件一：温馨提示</w:t>
      </w:r>
    </w:p>
    <w:p w:rsidR="00BF2920" w:rsidRDefault="00FC69B4">
      <w:pPr>
        <w:spacing w:line="420" w:lineRule="exact"/>
        <w:rPr>
          <w:rFonts w:ascii="仿宋" w:eastAsia="仿宋" w:hAnsi="仿宋"/>
          <w:sz w:val="24"/>
        </w:rPr>
        <w:sectPr w:rsidR="00BF2920">
          <w:headerReference w:type="default" r:id="rId16"/>
          <w:type w:val="continuous"/>
          <w:pgSz w:w="11907" w:h="16840"/>
          <w:pgMar w:top="1440" w:right="553" w:bottom="1440" w:left="1474" w:header="851" w:footer="992" w:gutter="0"/>
          <w:cols w:space="0"/>
          <w:docGrid w:linePitch="326"/>
        </w:sectPr>
      </w:pPr>
      <w:r>
        <w:rPr>
          <w:rFonts w:ascii="仿宋" w:eastAsia="仿宋" w:hAnsi="仿宋" w:hint="eastAsia"/>
          <w:sz w:val="24"/>
        </w:rPr>
        <w:t>1.发布网站为：《中国招标投标公共服务平台》。</w:t>
      </w:r>
    </w:p>
    <w:p w:rsidR="00BF2920" w:rsidRDefault="00FC69B4">
      <w:pPr>
        <w:rPr>
          <w:rFonts w:ascii="仿宋" w:eastAsia="仿宋" w:hAnsi="仿宋"/>
          <w:b/>
          <w:sz w:val="28"/>
          <w:szCs w:val="28"/>
        </w:rPr>
      </w:pPr>
      <w:r>
        <w:rPr>
          <w:rFonts w:ascii="仿宋" w:eastAsia="仿宋" w:hAnsi="仿宋" w:hint="eastAsia"/>
          <w:b/>
          <w:sz w:val="28"/>
          <w:szCs w:val="28"/>
        </w:rPr>
        <w:lastRenderedPageBreak/>
        <w:t>附件二：递交响应文件签收表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BF2920">
        <w:trPr>
          <w:trHeight w:val="668"/>
        </w:trPr>
        <w:tc>
          <w:tcPr>
            <w:tcW w:w="14314" w:type="dxa"/>
            <w:gridSpan w:val="7"/>
            <w:vAlign w:val="center"/>
          </w:tcPr>
          <w:bookmarkEnd w:id="93"/>
          <w:p w:rsidR="00BF2920" w:rsidRDefault="00FC69B4">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BF2920">
        <w:trPr>
          <w:trHeight w:val="463"/>
        </w:trPr>
        <w:tc>
          <w:tcPr>
            <w:tcW w:w="1276" w:type="dxa"/>
            <w:vAlign w:val="center"/>
          </w:tcPr>
          <w:p w:rsidR="00BF2920" w:rsidRDefault="00FC69B4">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BF2920" w:rsidRDefault="00BF2920">
            <w:pPr>
              <w:jc w:val="left"/>
              <w:rPr>
                <w:rFonts w:ascii="仿宋" w:eastAsia="仿宋" w:hAnsi="仿宋" w:cs="宋体"/>
                <w:b/>
                <w:sz w:val="22"/>
                <w:szCs w:val="22"/>
              </w:rPr>
            </w:pPr>
          </w:p>
        </w:tc>
        <w:tc>
          <w:tcPr>
            <w:tcW w:w="2835" w:type="dxa"/>
            <w:vAlign w:val="center"/>
          </w:tcPr>
          <w:p w:rsidR="00BF2920" w:rsidRDefault="00FC69B4">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BF2920" w:rsidRDefault="00BF2920">
            <w:pPr>
              <w:rPr>
                <w:rFonts w:ascii="仿宋" w:eastAsia="仿宋" w:hAnsi="仿宋" w:cs="宋体"/>
                <w:b/>
                <w:sz w:val="22"/>
                <w:szCs w:val="22"/>
              </w:rPr>
            </w:pPr>
          </w:p>
        </w:tc>
      </w:tr>
      <w:tr w:rsidR="00BF2920">
        <w:trPr>
          <w:trHeight w:val="463"/>
        </w:trPr>
        <w:tc>
          <w:tcPr>
            <w:tcW w:w="1276" w:type="dxa"/>
            <w:tcBorders>
              <w:bottom w:val="single" w:sz="12" w:space="0" w:color="000000"/>
            </w:tcBorders>
            <w:vAlign w:val="center"/>
          </w:tcPr>
          <w:p w:rsidR="00BF2920" w:rsidRDefault="00FC69B4">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BF2920" w:rsidRDefault="00BF2920">
            <w:pPr>
              <w:rPr>
                <w:rFonts w:ascii="仿宋" w:eastAsia="仿宋" w:hAnsi="仿宋" w:cs="宋体"/>
                <w:b/>
                <w:sz w:val="22"/>
                <w:szCs w:val="22"/>
              </w:rPr>
            </w:pPr>
          </w:p>
        </w:tc>
        <w:tc>
          <w:tcPr>
            <w:tcW w:w="1747" w:type="dxa"/>
            <w:tcBorders>
              <w:bottom w:val="single" w:sz="12" w:space="0" w:color="000000"/>
            </w:tcBorders>
            <w:vAlign w:val="center"/>
          </w:tcPr>
          <w:p w:rsidR="00BF2920" w:rsidRDefault="00BF2920">
            <w:pPr>
              <w:rPr>
                <w:rFonts w:ascii="仿宋" w:eastAsia="仿宋" w:hAnsi="仿宋" w:cs="宋体"/>
                <w:b/>
                <w:sz w:val="22"/>
                <w:szCs w:val="22"/>
              </w:rPr>
            </w:pPr>
          </w:p>
        </w:tc>
        <w:tc>
          <w:tcPr>
            <w:tcW w:w="4383" w:type="dxa"/>
            <w:gridSpan w:val="2"/>
            <w:tcBorders>
              <w:bottom w:val="single" w:sz="12" w:space="0" w:color="000000"/>
            </w:tcBorders>
            <w:vAlign w:val="center"/>
          </w:tcPr>
          <w:p w:rsidR="00BF2920" w:rsidRDefault="00BF2920">
            <w:pPr>
              <w:rPr>
                <w:rFonts w:ascii="仿宋" w:eastAsia="仿宋" w:hAnsi="仿宋" w:cs="宋体"/>
              </w:rPr>
            </w:pPr>
          </w:p>
        </w:tc>
        <w:tc>
          <w:tcPr>
            <w:tcW w:w="2835" w:type="dxa"/>
            <w:tcBorders>
              <w:bottom w:val="single" w:sz="12" w:space="0" w:color="000000"/>
            </w:tcBorders>
            <w:vAlign w:val="center"/>
          </w:tcPr>
          <w:p w:rsidR="00BF2920" w:rsidRDefault="00FC69B4">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BF2920" w:rsidRDefault="00BF2920">
            <w:pPr>
              <w:rPr>
                <w:rFonts w:ascii="仿宋" w:eastAsia="仿宋" w:hAnsi="仿宋" w:cs="宋体"/>
                <w:b/>
                <w:sz w:val="22"/>
                <w:szCs w:val="22"/>
              </w:rPr>
            </w:pPr>
          </w:p>
        </w:tc>
      </w:tr>
      <w:tr w:rsidR="00BF2920">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BF2920" w:rsidRDefault="00FC69B4">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BF2920">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BF2920" w:rsidRDefault="00BF2920">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BF2920" w:rsidRDefault="00BF2920">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BF2920" w:rsidRDefault="00BF2920">
            <w:pPr>
              <w:jc w:val="center"/>
              <w:textAlignment w:val="center"/>
              <w:rPr>
                <w:rStyle w:val="font31"/>
                <w:rFonts w:ascii="仿宋" w:eastAsia="仿宋" w:hAnsi="仿宋" w:hint="default"/>
                <w:color w:val="auto"/>
              </w:rPr>
            </w:pPr>
          </w:p>
          <w:p w:rsidR="00BF2920" w:rsidRDefault="00FC69B4">
            <w:pPr>
              <w:jc w:val="center"/>
              <w:textAlignment w:val="center"/>
              <w:rPr>
                <w:rFonts w:ascii="仿宋" w:eastAsia="仿宋" w:hAnsi="仿宋" w:cs="Eʩ"/>
                <w:szCs w:val="21"/>
                <w:u w:val="single"/>
              </w:rPr>
            </w:pPr>
            <w:r>
              <w:rPr>
                <w:rStyle w:val="font31"/>
                <w:rFonts w:ascii="仿宋" w:eastAsia="仿宋" w:hAnsi="仿宋" w:hint="default"/>
                <w:color w:val="auto"/>
              </w:rPr>
              <w:t>年  月  日</w:t>
            </w:r>
          </w:p>
          <w:p w:rsidR="00BF2920" w:rsidRDefault="00FC69B4">
            <w:pPr>
              <w:jc w:val="center"/>
              <w:rPr>
                <w:rFonts w:ascii="仿宋" w:eastAsia="仿宋" w:hAnsi="仿宋" w:cs="Eʩ"/>
                <w:sz w:val="32"/>
                <w:szCs w:val="32"/>
              </w:rPr>
            </w:pPr>
            <w:r>
              <w:rPr>
                <w:rStyle w:val="font31"/>
                <w:rFonts w:ascii="仿宋" w:eastAsia="仿宋" w:hAnsi="仿宋" w:hint="default"/>
                <w:color w:val="auto"/>
              </w:rPr>
              <w:t>时   分</w:t>
            </w:r>
          </w:p>
        </w:tc>
        <w:tc>
          <w:tcPr>
            <w:tcW w:w="2150" w:type="dxa"/>
            <w:vMerge w:val="restart"/>
            <w:tcBorders>
              <w:top w:val="single" w:sz="4" w:space="0" w:color="000000"/>
              <w:left w:val="single" w:sz="4" w:space="0" w:color="000000"/>
              <w:right w:val="single" w:sz="4" w:space="0" w:color="auto"/>
            </w:tcBorders>
            <w:vAlign w:val="center"/>
          </w:tcPr>
          <w:p w:rsidR="00BF2920" w:rsidRDefault="00FC69B4">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BF2920" w:rsidRDefault="00BF2920">
            <w:pPr>
              <w:jc w:val="center"/>
              <w:textAlignment w:val="center"/>
              <w:rPr>
                <w:rFonts w:ascii="仿宋" w:eastAsia="仿宋" w:hAnsi="仿宋" w:cs="Eʩ"/>
                <w:szCs w:val="21"/>
              </w:rPr>
            </w:pPr>
          </w:p>
          <w:p w:rsidR="00BF2920" w:rsidRDefault="00FC69B4">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BF2920" w:rsidRDefault="00FC69B4">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BF2920" w:rsidRDefault="00BF2920">
            <w:pPr>
              <w:jc w:val="center"/>
              <w:rPr>
                <w:rFonts w:ascii="仿宋" w:eastAsia="仿宋" w:hAnsi="仿宋" w:cs="宋体"/>
                <w:szCs w:val="21"/>
              </w:rPr>
            </w:pPr>
          </w:p>
          <w:p w:rsidR="00BF2920" w:rsidRDefault="00FC69B4">
            <w:pPr>
              <w:jc w:val="center"/>
              <w:rPr>
                <w:rFonts w:ascii="仿宋" w:eastAsia="仿宋" w:hAnsi="仿宋" w:cs="宋体"/>
                <w:szCs w:val="21"/>
              </w:rPr>
            </w:pPr>
            <w:r>
              <w:rPr>
                <w:rFonts w:ascii="仿宋" w:eastAsia="仿宋" w:hAnsi="仿宋" w:cs="宋体" w:hint="eastAsia"/>
                <w:szCs w:val="21"/>
              </w:rPr>
              <w:t>供应商代表签字：</w:t>
            </w:r>
          </w:p>
          <w:p w:rsidR="00BF2920" w:rsidRDefault="00BF2920">
            <w:pPr>
              <w:jc w:val="left"/>
              <w:rPr>
                <w:rFonts w:ascii="仿宋" w:eastAsia="仿宋" w:hAnsi="仿宋" w:cs="Eʩ"/>
                <w:sz w:val="32"/>
                <w:szCs w:val="32"/>
                <w:u w:val="single"/>
              </w:rPr>
            </w:pPr>
          </w:p>
        </w:tc>
        <w:tc>
          <w:tcPr>
            <w:tcW w:w="2265" w:type="dxa"/>
            <w:vMerge w:val="restart"/>
            <w:tcBorders>
              <w:top w:val="single" w:sz="4" w:space="0" w:color="000000"/>
              <w:left w:val="single" w:sz="4" w:space="0" w:color="000000"/>
              <w:right w:val="single" w:sz="12" w:space="0" w:color="000000"/>
            </w:tcBorders>
          </w:tcPr>
          <w:p w:rsidR="00BF2920" w:rsidRDefault="00BF2920">
            <w:pPr>
              <w:textAlignment w:val="center"/>
              <w:rPr>
                <w:rFonts w:ascii="仿宋" w:eastAsia="仿宋" w:hAnsi="仿宋" w:cs="宋体"/>
                <w:szCs w:val="21"/>
              </w:rPr>
            </w:pPr>
          </w:p>
        </w:tc>
      </w:tr>
      <w:tr w:rsidR="00BF2920">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BF2920" w:rsidRDefault="00BF2920">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BF2920" w:rsidRDefault="00BF2920">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BF2920" w:rsidRDefault="00BF2920">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BF2920" w:rsidRDefault="00BF2920">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BF2920" w:rsidRDefault="00FC69B4">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BF2920" w:rsidRDefault="00BF2920">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BF2920" w:rsidRDefault="00BF2920">
            <w:pPr>
              <w:textAlignment w:val="center"/>
              <w:rPr>
                <w:rFonts w:ascii="仿宋" w:eastAsia="仿宋" w:hAnsi="仿宋" w:cs="宋体"/>
                <w:szCs w:val="21"/>
              </w:rPr>
            </w:pPr>
          </w:p>
        </w:tc>
      </w:tr>
      <w:tr w:rsidR="00BF2920">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BF2920" w:rsidRDefault="00BF2920">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BF2920" w:rsidRDefault="00BF2920">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BF2920" w:rsidRDefault="00BF2920">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BF2920" w:rsidRDefault="00BF2920">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BF2920" w:rsidRDefault="00FC69B4">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BF2920" w:rsidRDefault="00BF2920">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BF2920" w:rsidRDefault="00BF2920">
            <w:pPr>
              <w:textAlignment w:val="center"/>
              <w:rPr>
                <w:rFonts w:ascii="仿宋" w:eastAsia="仿宋" w:hAnsi="仿宋" w:cs="宋体"/>
                <w:szCs w:val="21"/>
              </w:rPr>
            </w:pPr>
          </w:p>
        </w:tc>
      </w:tr>
      <w:tr w:rsidR="00BF2920">
        <w:trPr>
          <w:trHeight w:val="533"/>
        </w:trPr>
        <w:tc>
          <w:tcPr>
            <w:tcW w:w="1276" w:type="dxa"/>
            <w:tcBorders>
              <w:top w:val="single" w:sz="12" w:space="0" w:color="000000"/>
            </w:tcBorders>
            <w:vAlign w:val="center"/>
          </w:tcPr>
          <w:p w:rsidR="00BF2920" w:rsidRDefault="00BF2920">
            <w:pPr>
              <w:textAlignment w:val="center"/>
              <w:rPr>
                <w:rFonts w:ascii="仿宋" w:eastAsia="仿宋" w:hAnsi="仿宋" w:cs="宋体"/>
              </w:rPr>
            </w:pPr>
          </w:p>
        </w:tc>
        <w:tc>
          <w:tcPr>
            <w:tcW w:w="13038" w:type="dxa"/>
            <w:gridSpan w:val="6"/>
            <w:tcBorders>
              <w:top w:val="single" w:sz="12" w:space="0" w:color="000000"/>
            </w:tcBorders>
            <w:vAlign w:val="center"/>
          </w:tcPr>
          <w:p w:rsidR="00BF2920" w:rsidRDefault="00BF2920">
            <w:pPr>
              <w:rPr>
                <w:rFonts w:ascii="仿宋" w:eastAsia="仿宋" w:hAnsi="仿宋" w:cs="宋体"/>
                <w:u w:val="single"/>
              </w:rPr>
            </w:pPr>
          </w:p>
        </w:tc>
      </w:tr>
      <w:tr w:rsidR="00BF2920">
        <w:trPr>
          <w:trHeight w:val="788"/>
        </w:trPr>
        <w:tc>
          <w:tcPr>
            <w:tcW w:w="14314" w:type="dxa"/>
            <w:gridSpan w:val="7"/>
            <w:vAlign w:val="bottom"/>
          </w:tcPr>
          <w:p w:rsidR="00BF2920" w:rsidRDefault="00FC69B4">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BF2920" w:rsidRDefault="00BF2920">
      <w:pPr>
        <w:widowControl/>
        <w:jc w:val="left"/>
        <w:rPr>
          <w:rFonts w:ascii="仿宋" w:eastAsia="仿宋" w:hAnsi="仿宋"/>
        </w:rPr>
      </w:pPr>
    </w:p>
    <w:p w:rsidR="00BF2920" w:rsidRDefault="00BF2920">
      <w:pPr>
        <w:widowControl/>
        <w:jc w:val="left"/>
        <w:rPr>
          <w:rFonts w:ascii="仿宋" w:eastAsia="仿宋" w:hAnsi="仿宋"/>
        </w:rPr>
        <w:sectPr w:rsidR="00BF2920">
          <w:headerReference w:type="default" r:id="rId17"/>
          <w:footerReference w:type="default" r:id="rId18"/>
          <w:pgSz w:w="16840" w:h="11907" w:orient="landscape"/>
          <w:pgMar w:top="1474" w:right="1440" w:bottom="3118" w:left="1440" w:header="851" w:footer="992" w:gutter="0"/>
          <w:pgNumType w:fmt="numberInDash"/>
          <w:cols w:space="0"/>
          <w:docGrid w:linePitch="312"/>
        </w:sectPr>
      </w:pPr>
    </w:p>
    <w:p w:rsidR="00BF2920" w:rsidRDefault="00FC69B4">
      <w:pPr>
        <w:spacing w:line="360" w:lineRule="auto"/>
        <w:ind w:firstLine="628"/>
        <w:rPr>
          <w:rFonts w:ascii="仿宋" w:eastAsia="仿宋" w:hAnsi="仿宋"/>
          <w:b/>
          <w:sz w:val="32"/>
          <w:szCs w:val="32"/>
        </w:rPr>
      </w:pPr>
      <w:bookmarkStart w:id="109" w:name="PO_默认文件内容_32"/>
      <w:r>
        <w:rPr>
          <w:rFonts w:ascii="仿宋" w:eastAsia="仿宋" w:hAnsi="仿宋" w:hint="eastAsia"/>
          <w:b/>
          <w:sz w:val="32"/>
          <w:szCs w:val="32"/>
        </w:rPr>
        <w:lastRenderedPageBreak/>
        <w:t>附件三</w:t>
      </w:r>
    </w:p>
    <w:p w:rsidR="00BF2920" w:rsidRDefault="00FC69B4">
      <w:pPr>
        <w:jc w:val="center"/>
        <w:rPr>
          <w:rFonts w:ascii="仿宋" w:eastAsia="仿宋" w:hAnsi="仿宋"/>
          <w:b/>
          <w:sz w:val="32"/>
          <w:szCs w:val="32"/>
        </w:rPr>
      </w:pPr>
      <w:r>
        <w:rPr>
          <w:rFonts w:ascii="仿宋" w:eastAsia="仿宋" w:hAnsi="仿宋" w:hint="eastAsia"/>
          <w:b/>
          <w:sz w:val="32"/>
          <w:szCs w:val="32"/>
        </w:rPr>
        <w:t>最终报价函</w:t>
      </w:r>
    </w:p>
    <w:p w:rsidR="00BF2920" w:rsidRDefault="00BF2920">
      <w:pPr>
        <w:jc w:val="left"/>
        <w:rPr>
          <w:rFonts w:ascii="仿宋" w:eastAsia="仿宋" w:hAnsi="仿宋"/>
          <w:szCs w:val="21"/>
        </w:rPr>
      </w:pPr>
    </w:p>
    <w:p w:rsidR="00BF2920" w:rsidRDefault="00FC69B4">
      <w:pPr>
        <w:ind w:rightChars="620" w:right="1302" w:firstLine="420"/>
        <w:rPr>
          <w:rFonts w:ascii="仿宋" w:eastAsia="仿宋" w:hAnsi="仿宋"/>
          <w:sz w:val="24"/>
        </w:rPr>
      </w:pPr>
      <w:r>
        <w:rPr>
          <w:rFonts w:ascii="仿宋" w:eastAsia="仿宋" w:hAnsi="仿宋"/>
          <w:sz w:val="24"/>
        </w:rPr>
        <w:t>项目名称：</w:t>
      </w:r>
    </w:p>
    <w:p w:rsidR="00BF2920" w:rsidRDefault="00FC69B4">
      <w:pPr>
        <w:ind w:rightChars="620" w:right="1302" w:firstLine="420"/>
        <w:rPr>
          <w:rFonts w:ascii="仿宋" w:eastAsia="仿宋" w:hAnsi="仿宋"/>
          <w:sz w:val="24"/>
        </w:rPr>
      </w:pPr>
      <w:r>
        <w:rPr>
          <w:rFonts w:ascii="仿宋" w:eastAsia="仿宋" w:hAnsi="仿宋"/>
          <w:sz w:val="24"/>
        </w:rPr>
        <w:t>采购编号：</w:t>
      </w:r>
    </w:p>
    <w:tbl>
      <w:tblPr>
        <w:tblW w:w="4996" w:type="pct"/>
        <w:shd w:val="clear" w:color="auto" w:fill="FFFFFF"/>
        <w:tblCellMar>
          <w:left w:w="0" w:type="dxa"/>
          <w:right w:w="0" w:type="dxa"/>
        </w:tblCellMar>
        <w:tblLook w:val="04A0" w:firstRow="1" w:lastRow="0" w:firstColumn="1" w:lastColumn="0" w:noHBand="0" w:noVBand="1"/>
      </w:tblPr>
      <w:tblGrid>
        <w:gridCol w:w="784"/>
        <w:gridCol w:w="1058"/>
        <w:gridCol w:w="3514"/>
        <w:gridCol w:w="1259"/>
        <w:gridCol w:w="1145"/>
        <w:gridCol w:w="1882"/>
      </w:tblGrid>
      <w:tr w:rsidR="00BF2920">
        <w:trPr>
          <w:trHeight w:val="57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序号</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出发地</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出访国家</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出访</w:t>
            </w:r>
          </w:p>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天数</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b/>
                <w:sz w:val="24"/>
              </w:rPr>
            </w:pPr>
            <w:r>
              <w:rPr>
                <w:rFonts w:ascii="仿宋" w:eastAsia="仿宋" w:hAnsi="仿宋" w:cs="仿宋" w:hint="eastAsia"/>
                <w:b/>
                <w:sz w:val="24"/>
              </w:rPr>
              <w:t>预计出访人数</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b/>
                <w:sz w:val="24"/>
              </w:rPr>
              <w:t>报价（万元）</w:t>
            </w:r>
          </w:p>
        </w:tc>
      </w:tr>
      <w:tr w:rsidR="00BF2920">
        <w:trPr>
          <w:trHeight w:val="64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泰国、马来西亚</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r w:rsidR="00BF2920">
        <w:trPr>
          <w:trHeight w:val="64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西班牙、秘鲁</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8</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r w:rsidR="00BF2920">
        <w:trPr>
          <w:trHeight w:val="64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哈萨克斯坦、乌兹别克斯坦</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6</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r w:rsidR="00BF2920">
        <w:trPr>
          <w:trHeight w:val="64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老挝</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r w:rsidR="00BF2920">
        <w:trPr>
          <w:trHeight w:val="644"/>
        </w:trPr>
        <w:tc>
          <w:tcPr>
            <w:tcW w:w="40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5</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成都</w:t>
            </w:r>
          </w:p>
        </w:tc>
        <w:tc>
          <w:tcPr>
            <w:tcW w:w="182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埃塞俄比亚</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14</w:t>
            </w: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r w:rsidR="00BF2920">
        <w:trPr>
          <w:trHeight w:val="644"/>
        </w:trPr>
        <w:tc>
          <w:tcPr>
            <w:tcW w:w="40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FC69B4">
            <w:pPr>
              <w:adjustRightInd w:val="0"/>
              <w:snapToGrid w:val="0"/>
              <w:spacing w:line="300" w:lineRule="exact"/>
              <w:jc w:val="center"/>
              <w:rPr>
                <w:rFonts w:ascii="仿宋" w:eastAsia="仿宋" w:hAnsi="仿宋" w:cs="仿宋"/>
                <w:sz w:val="24"/>
              </w:rPr>
            </w:pPr>
            <w:r>
              <w:rPr>
                <w:rFonts w:ascii="仿宋" w:eastAsia="仿宋" w:hAnsi="仿宋" w:cs="仿宋" w:hint="eastAsia"/>
                <w:sz w:val="24"/>
              </w:rPr>
              <w:t>合计（万元）</w:t>
            </w:r>
          </w:p>
        </w:tc>
        <w:tc>
          <w:tcPr>
            <w:tcW w:w="976" w:type="pc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BF2920" w:rsidRDefault="00BF2920">
            <w:pPr>
              <w:adjustRightInd w:val="0"/>
              <w:snapToGrid w:val="0"/>
              <w:spacing w:line="300" w:lineRule="exact"/>
              <w:jc w:val="center"/>
              <w:rPr>
                <w:rFonts w:ascii="仿宋" w:eastAsia="仿宋" w:hAnsi="仿宋" w:cs="仿宋"/>
                <w:sz w:val="24"/>
              </w:rPr>
            </w:pPr>
          </w:p>
        </w:tc>
      </w:tr>
    </w:tbl>
    <w:p w:rsidR="00BF2920" w:rsidRDefault="00BF2920">
      <w:pPr>
        <w:ind w:rightChars="620" w:right="1302" w:firstLine="420"/>
        <w:rPr>
          <w:rFonts w:ascii="仿宋" w:eastAsia="仿宋" w:hAnsi="仿宋"/>
          <w:sz w:val="24"/>
        </w:rPr>
      </w:pP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注:本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BF2920" w:rsidRDefault="00BF2920">
      <w:pPr>
        <w:widowControl/>
        <w:spacing w:line="360" w:lineRule="atLeast"/>
        <w:jc w:val="left"/>
        <w:outlineLvl w:val="1"/>
        <w:rPr>
          <w:rFonts w:ascii="仿宋" w:eastAsia="仿宋" w:hAnsi="仿宋"/>
          <w:sz w:val="24"/>
        </w:rPr>
      </w:pP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供应商名称：XXX（盖单位公章）</w:t>
      </w: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法定代表人/单位负责人或授权代表（签字或加盖个人印章）：XXX</w:t>
      </w:r>
    </w:p>
    <w:p w:rsidR="00BF2920" w:rsidRDefault="00FC69B4">
      <w:pPr>
        <w:widowControl/>
        <w:spacing w:line="360" w:lineRule="atLeast"/>
        <w:jc w:val="left"/>
        <w:outlineLvl w:val="1"/>
        <w:rPr>
          <w:rFonts w:ascii="仿宋" w:eastAsia="仿宋" w:hAnsi="仿宋"/>
          <w:sz w:val="24"/>
        </w:rPr>
      </w:pPr>
      <w:r>
        <w:rPr>
          <w:rFonts w:ascii="仿宋" w:eastAsia="仿宋" w:hAnsi="仿宋" w:hint="eastAsia"/>
          <w:sz w:val="24"/>
        </w:rPr>
        <w:t>日      期：XXX年XXX月XXX日</w:t>
      </w:r>
    </w:p>
    <w:bookmarkEnd w:id="109"/>
    <w:p w:rsidR="00BF2920" w:rsidRDefault="00BF2920"/>
    <w:sectPr w:rsidR="00BF2920">
      <w:pgSz w:w="11907" w:h="16840"/>
      <w:pgMar w:top="1440" w:right="773" w:bottom="1440" w:left="1474"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72A" w:rsidRDefault="00FC69B4">
      <w:r>
        <w:separator/>
      </w:r>
    </w:p>
  </w:endnote>
  <w:endnote w:type="continuationSeparator" w:id="0">
    <w:p w:rsidR="00AF472A" w:rsidRDefault="00FC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Noto Sans CJK JP Regular">
    <w:altName w:val="Arial"/>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FC69B4">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FC69B4">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72A" w:rsidRDefault="00FC69B4">
      <w:r>
        <w:separator/>
      </w:r>
    </w:p>
  </w:footnote>
  <w:footnote w:type="continuationSeparator" w:id="0">
    <w:p w:rsidR="00AF472A" w:rsidRDefault="00FC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FC69B4">
    <w:pPr>
      <w:pStyle w:val="af3"/>
      <w:pBdr>
        <w:bottom w:val="none" w:sz="0" w:space="0" w:color="auto"/>
      </w:pBdr>
      <w:jc w:val="right"/>
    </w:pPr>
    <w:r>
      <w:rPr>
        <w:noProof/>
      </w:rP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BF2920">
    <w:pPr>
      <w:pStyle w:val="af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FC69B4">
    <w:pPr>
      <w:pStyle w:val="af3"/>
      <w:pBdr>
        <w:bottom w:val="none" w:sz="0" w:space="0" w:color="auto"/>
      </w:pBdr>
      <w:jc w:val="right"/>
    </w:pPr>
    <w:r>
      <w:rPr>
        <w:noProof/>
      </w:rP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20" w:rsidRDefault="00BF2920">
    <w:pPr>
      <w:pStyle w:val="af3"/>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51FB2"/>
    <w:multiLevelType w:val="singleLevel"/>
    <w:tmpl w:val="5BD51FB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zNDA3NTUyNDI4MTI0ODRmYTMwZTEyNTRlM2ZhZDUifQ=="/>
    <w:docVar w:name="KSO_WPS_MARK_KEY" w:val="684478b0-a10d-4c8b-8c5a-f9b82a7d775c"/>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4C4B"/>
    <w:rsid w:val="000C5D33"/>
    <w:rsid w:val="000C65F1"/>
    <w:rsid w:val="000D0990"/>
    <w:rsid w:val="000D4010"/>
    <w:rsid w:val="000D4CA7"/>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DE6"/>
    <w:rsid w:val="003819CC"/>
    <w:rsid w:val="00387CD5"/>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477A"/>
    <w:rsid w:val="004C1B6F"/>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57BB"/>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18FC"/>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2AEF"/>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905D3"/>
    <w:rsid w:val="00791DF1"/>
    <w:rsid w:val="00792255"/>
    <w:rsid w:val="007923E4"/>
    <w:rsid w:val="00792C89"/>
    <w:rsid w:val="00794DFC"/>
    <w:rsid w:val="00796F39"/>
    <w:rsid w:val="00797F2B"/>
    <w:rsid w:val="007A0C01"/>
    <w:rsid w:val="007A4633"/>
    <w:rsid w:val="007A52AB"/>
    <w:rsid w:val="007A63E9"/>
    <w:rsid w:val="007A6486"/>
    <w:rsid w:val="007B067B"/>
    <w:rsid w:val="007B2D1C"/>
    <w:rsid w:val="007B6258"/>
    <w:rsid w:val="007B63C3"/>
    <w:rsid w:val="007C0ED6"/>
    <w:rsid w:val="007C3A43"/>
    <w:rsid w:val="007D0242"/>
    <w:rsid w:val="007D449D"/>
    <w:rsid w:val="007D64CD"/>
    <w:rsid w:val="007D7525"/>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27169"/>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464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AF472A"/>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2920"/>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1E14"/>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613A"/>
    <w:rsid w:val="00CD65A2"/>
    <w:rsid w:val="00CD7023"/>
    <w:rsid w:val="00CE0062"/>
    <w:rsid w:val="00CE017E"/>
    <w:rsid w:val="00CE3141"/>
    <w:rsid w:val="00CE3AFA"/>
    <w:rsid w:val="00CE5B22"/>
    <w:rsid w:val="00CF0906"/>
    <w:rsid w:val="00CF258D"/>
    <w:rsid w:val="00CF31A8"/>
    <w:rsid w:val="00CF4DF4"/>
    <w:rsid w:val="00D004A3"/>
    <w:rsid w:val="00D004E6"/>
    <w:rsid w:val="00D0076C"/>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4BE7"/>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9B3"/>
    <w:rsid w:val="00FA0D57"/>
    <w:rsid w:val="00FA2ECA"/>
    <w:rsid w:val="00FA30E0"/>
    <w:rsid w:val="00FA63CD"/>
    <w:rsid w:val="00FA6A3E"/>
    <w:rsid w:val="00FA6DEF"/>
    <w:rsid w:val="00FA760D"/>
    <w:rsid w:val="00FB0648"/>
    <w:rsid w:val="00FB1668"/>
    <w:rsid w:val="00FB16CB"/>
    <w:rsid w:val="00FB3D9D"/>
    <w:rsid w:val="00FB7783"/>
    <w:rsid w:val="00FC69B4"/>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925EEF"/>
    <w:rsid w:val="04E05599"/>
    <w:rsid w:val="05004526"/>
    <w:rsid w:val="05015D85"/>
    <w:rsid w:val="055D1F0C"/>
    <w:rsid w:val="05B96434"/>
    <w:rsid w:val="06557051"/>
    <w:rsid w:val="066E5210"/>
    <w:rsid w:val="08417646"/>
    <w:rsid w:val="08593D5D"/>
    <w:rsid w:val="095837D1"/>
    <w:rsid w:val="0A6F6432"/>
    <w:rsid w:val="0C06083B"/>
    <w:rsid w:val="0C3B1F34"/>
    <w:rsid w:val="0D3922FB"/>
    <w:rsid w:val="0DF20767"/>
    <w:rsid w:val="0E4E4508"/>
    <w:rsid w:val="0EC937DE"/>
    <w:rsid w:val="0FBE633C"/>
    <w:rsid w:val="100A43D1"/>
    <w:rsid w:val="10311571"/>
    <w:rsid w:val="10333823"/>
    <w:rsid w:val="1092027C"/>
    <w:rsid w:val="109A7E3C"/>
    <w:rsid w:val="10E22975"/>
    <w:rsid w:val="10E24DDC"/>
    <w:rsid w:val="13877019"/>
    <w:rsid w:val="1434716B"/>
    <w:rsid w:val="149C7AB3"/>
    <w:rsid w:val="15A53A73"/>
    <w:rsid w:val="17F32FA3"/>
    <w:rsid w:val="18275233"/>
    <w:rsid w:val="18973796"/>
    <w:rsid w:val="18DE3FF5"/>
    <w:rsid w:val="18E44A90"/>
    <w:rsid w:val="198936A0"/>
    <w:rsid w:val="19B8147D"/>
    <w:rsid w:val="1A150686"/>
    <w:rsid w:val="1A4C32C6"/>
    <w:rsid w:val="1A6A1813"/>
    <w:rsid w:val="1A6D7A5A"/>
    <w:rsid w:val="1AC96AAD"/>
    <w:rsid w:val="1B076B3E"/>
    <w:rsid w:val="1BC05B5E"/>
    <w:rsid w:val="1C14219F"/>
    <w:rsid w:val="1D662EEB"/>
    <w:rsid w:val="1DA85108"/>
    <w:rsid w:val="1ED32941"/>
    <w:rsid w:val="20C411BA"/>
    <w:rsid w:val="21153713"/>
    <w:rsid w:val="21301D9B"/>
    <w:rsid w:val="22286C0E"/>
    <w:rsid w:val="22933305"/>
    <w:rsid w:val="22DD00A4"/>
    <w:rsid w:val="22F96DEE"/>
    <w:rsid w:val="23230D96"/>
    <w:rsid w:val="23921025"/>
    <w:rsid w:val="23E5206A"/>
    <w:rsid w:val="23F82424"/>
    <w:rsid w:val="24DE7B57"/>
    <w:rsid w:val="251B0465"/>
    <w:rsid w:val="252619CC"/>
    <w:rsid w:val="256113E1"/>
    <w:rsid w:val="26142FF5"/>
    <w:rsid w:val="268E2E41"/>
    <w:rsid w:val="27033185"/>
    <w:rsid w:val="278A444C"/>
    <w:rsid w:val="27BC6AC0"/>
    <w:rsid w:val="292116BD"/>
    <w:rsid w:val="29416252"/>
    <w:rsid w:val="2A1F4553"/>
    <w:rsid w:val="2A3F4BF5"/>
    <w:rsid w:val="2A471167"/>
    <w:rsid w:val="2A607CD8"/>
    <w:rsid w:val="2B3134B3"/>
    <w:rsid w:val="2B5E6C6A"/>
    <w:rsid w:val="2BFC53FB"/>
    <w:rsid w:val="2C3E4A73"/>
    <w:rsid w:val="2C783060"/>
    <w:rsid w:val="2C942F9A"/>
    <w:rsid w:val="2D3E77CB"/>
    <w:rsid w:val="2D6128FB"/>
    <w:rsid w:val="2DB32F95"/>
    <w:rsid w:val="2F7D7C77"/>
    <w:rsid w:val="2FF84291"/>
    <w:rsid w:val="30FF2705"/>
    <w:rsid w:val="314046EB"/>
    <w:rsid w:val="314A42A6"/>
    <w:rsid w:val="31A67592"/>
    <w:rsid w:val="3214761A"/>
    <w:rsid w:val="326C67DD"/>
    <w:rsid w:val="32835B20"/>
    <w:rsid w:val="32BB0850"/>
    <w:rsid w:val="33026826"/>
    <w:rsid w:val="33380A80"/>
    <w:rsid w:val="334E0780"/>
    <w:rsid w:val="33505E38"/>
    <w:rsid w:val="34AE388D"/>
    <w:rsid w:val="350645B4"/>
    <w:rsid w:val="35842582"/>
    <w:rsid w:val="35D94D5A"/>
    <w:rsid w:val="36054652"/>
    <w:rsid w:val="365B006F"/>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342510"/>
    <w:rsid w:val="40C1450F"/>
    <w:rsid w:val="419B6A4E"/>
    <w:rsid w:val="41BA7152"/>
    <w:rsid w:val="41BB6551"/>
    <w:rsid w:val="42120507"/>
    <w:rsid w:val="42186ACC"/>
    <w:rsid w:val="42943935"/>
    <w:rsid w:val="42BE3EE5"/>
    <w:rsid w:val="42E74F9E"/>
    <w:rsid w:val="43115EA8"/>
    <w:rsid w:val="43234B60"/>
    <w:rsid w:val="44495DE7"/>
    <w:rsid w:val="4485376B"/>
    <w:rsid w:val="44974A0B"/>
    <w:rsid w:val="44AB7DEC"/>
    <w:rsid w:val="45617B37"/>
    <w:rsid w:val="462700F0"/>
    <w:rsid w:val="47134CA3"/>
    <w:rsid w:val="47CC3B58"/>
    <w:rsid w:val="496C1DBC"/>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4434DA"/>
    <w:rsid w:val="53DB4227"/>
    <w:rsid w:val="5463295C"/>
    <w:rsid w:val="54C16457"/>
    <w:rsid w:val="54FD474E"/>
    <w:rsid w:val="551C16A7"/>
    <w:rsid w:val="558A38DC"/>
    <w:rsid w:val="55F85AD5"/>
    <w:rsid w:val="57034FB7"/>
    <w:rsid w:val="57DC0429"/>
    <w:rsid w:val="58D001BE"/>
    <w:rsid w:val="5A1E7040"/>
    <w:rsid w:val="5B0711EB"/>
    <w:rsid w:val="5B6E19CE"/>
    <w:rsid w:val="5E556CBE"/>
    <w:rsid w:val="5FC007D7"/>
    <w:rsid w:val="603D77F3"/>
    <w:rsid w:val="60A4468B"/>
    <w:rsid w:val="610D7DCD"/>
    <w:rsid w:val="6165792F"/>
    <w:rsid w:val="61ED409F"/>
    <w:rsid w:val="61FC2C57"/>
    <w:rsid w:val="62A000A0"/>
    <w:rsid w:val="62AA19F6"/>
    <w:rsid w:val="63442C26"/>
    <w:rsid w:val="64831E1A"/>
    <w:rsid w:val="64895545"/>
    <w:rsid w:val="64C51433"/>
    <w:rsid w:val="651845CE"/>
    <w:rsid w:val="65E151DF"/>
    <w:rsid w:val="66530FC0"/>
    <w:rsid w:val="66751506"/>
    <w:rsid w:val="681D48E0"/>
    <w:rsid w:val="68A903C8"/>
    <w:rsid w:val="69060AB1"/>
    <w:rsid w:val="69093C20"/>
    <w:rsid w:val="692420F7"/>
    <w:rsid w:val="6A14187D"/>
    <w:rsid w:val="6AA777C2"/>
    <w:rsid w:val="6B2E6DD1"/>
    <w:rsid w:val="6B743CDD"/>
    <w:rsid w:val="6BCE2AB9"/>
    <w:rsid w:val="6C2E4FF3"/>
    <w:rsid w:val="6C334FF7"/>
    <w:rsid w:val="6C351279"/>
    <w:rsid w:val="6CCA4334"/>
    <w:rsid w:val="6D4549E6"/>
    <w:rsid w:val="6D9702D4"/>
    <w:rsid w:val="6E223E48"/>
    <w:rsid w:val="6ED07197"/>
    <w:rsid w:val="6F87409D"/>
    <w:rsid w:val="701D4839"/>
    <w:rsid w:val="703503D1"/>
    <w:rsid w:val="706D12CD"/>
    <w:rsid w:val="70D448AB"/>
    <w:rsid w:val="70FC24C5"/>
    <w:rsid w:val="711F23A8"/>
    <w:rsid w:val="71AF5759"/>
    <w:rsid w:val="71FB6CC0"/>
    <w:rsid w:val="721B7769"/>
    <w:rsid w:val="729371DB"/>
    <w:rsid w:val="736842E2"/>
    <w:rsid w:val="737A72A3"/>
    <w:rsid w:val="73B72942"/>
    <w:rsid w:val="74F71631"/>
    <w:rsid w:val="75243A64"/>
    <w:rsid w:val="75983FE0"/>
    <w:rsid w:val="75EE39C9"/>
    <w:rsid w:val="7640150A"/>
    <w:rsid w:val="765B5EE0"/>
    <w:rsid w:val="76F65437"/>
    <w:rsid w:val="77032D5A"/>
    <w:rsid w:val="770A5C09"/>
    <w:rsid w:val="77895951"/>
    <w:rsid w:val="77A14178"/>
    <w:rsid w:val="77D84208"/>
    <w:rsid w:val="78450B4B"/>
    <w:rsid w:val="78D01E6C"/>
    <w:rsid w:val="78EF090C"/>
    <w:rsid w:val="7A1225F4"/>
    <w:rsid w:val="7A567F6D"/>
    <w:rsid w:val="7B65074F"/>
    <w:rsid w:val="7B8B5114"/>
    <w:rsid w:val="7BA9246E"/>
    <w:rsid w:val="7BAB1DBD"/>
    <w:rsid w:val="7BEC3A75"/>
    <w:rsid w:val="7CDF57F2"/>
    <w:rsid w:val="7DAD3AF0"/>
    <w:rsid w:val="7E6159D7"/>
    <w:rsid w:val="7E98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67D07"/>
  <w15:docId w15:val="{1EB7509F-7045-4860-8BAC-B91809A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qFormat/>
    <w:pPr>
      <w:ind w:leftChars="1400" w:left="3920"/>
      <w:jc w:val="left"/>
    </w:pPr>
  </w:style>
  <w:style w:type="paragraph" w:styleId="a3">
    <w:name w:val="Normal Indent"/>
    <w:basedOn w:val="a"/>
    <w:link w:val="a4"/>
    <w:qFormat/>
    <w:pPr>
      <w:ind w:firstLineChars="200" w:firstLine="420"/>
    </w:p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rPr>
      <w:rFonts w:asciiTheme="minorHAnsi" w:eastAsiaTheme="minorEastAsia" w:hAnsiTheme="minorHAnsi" w:cstheme="minorBidi"/>
      <w:sz w:val="18"/>
      <w:szCs w:val="22"/>
    </w:rPr>
  </w:style>
  <w:style w:type="paragraph" w:styleId="31">
    <w:name w:val="Body Text 3"/>
    <w:basedOn w:val="a"/>
    <w:qFormat/>
    <w:pPr>
      <w:spacing w:after="120"/>
    </w:pPr>
    <w:rPr>
      <w:sz w:val="16"/>
      <w:szCs w:val="16"/>
    </w:rPr>
  </w:style>
  <w:style w:type="paragraph" w:styleId="a9">
    <w:name w:val="Body Text"/>
    <w:basedOn w:val="a"/>
    <w:next w:val="a"/>
    <w:link w:val="aa"/>
    <w:qFormat/>
    <w:pPr>
      <w:spacing w:after="120"/>
    </w:pPr>
  </w:style>
  <w:style w:type="paragraph" w:styleId="ab">
    <w:name w:val="Body Text Indent"/>
    <w:basedOn w:val="a"/>
    <w:link w:val="ac"/>
    <w:qFormat/>
    <w:pPr>
      <w:ind w:firstLine="630"/>
    </w:pPr>
    <w:rPr>
      <w:sz w:val="32"/>
      <w:szCs w:val="20"/>
    </w:r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60" w:lineRule="auto"/>
    </w:pPr>
    <w:rPr>
      <w:rFonts w:eastAsia="微软雅黑"/>
      <w:sz w:val="24"/>
    </w:rPr>
  </w:style>
  <w:style w:type="paragraph" w:styleId="af5">
    <w:name w:val="Subtitle"/>
    <w:basedOn w:val="a"/>
    <w:next w:val="a"/>
    <w:link w:val="af6"/>
    <w:qFormat/>
    <w:pPr>
      <w:widowControl/>
      <w:spacing w:after="60"/>
      <w:jc w:val="center"/>
      <w:outlineLvl w:val="1"/>
    </w:pPr>
    <w:rPr>
      <w:rFonts w:ascii="Cambria" w:hAnsi="Cambria"/>
      <w:kern w:val="0"/>
      <w:sz w:val="24"/>
    </w:rPr>
  </w:style>
  <w:style w:type="paragraph" w:styleId="32">
    <w:name w:val="Body Text Indent 3"/>
    <w:basedOn w:val="a"/>
    <w:link w:val="33"/>
    <w:qFormat/>
    <w:pPr>
      <w:spacing w:after="120"/>
      <w:ind w:leftChars="200" w:left="420"/>
    </w:pPr>
    <w:rPr>
      <w:sz w:val="16"/>
      <w:szCs w:val="16"/>
    </w:rPr>
  </w:style>
  <w:style w:type="paragraph" w:styleId="af7">
    <w:name w:val="Normal (Web)"/>
    <w:basedOn w:val="a"/>
    <w:qFormat/>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uiPriority w:val="10"/>
    <w:qFormat/>
    <w:pPr>
      <w:spacing w:before="240" w:after="60"/>
      <w:jc w:val="center"/>
      <w:outlineLvl w:val="0"/>
    </w:pPr>
    <w:rPr>
      <w:rFonts w:asciiTheme="majorHAnsi" w:hAnsiTheme="majorHAnsi" w:cstheme="majorBidi"/>
      <w:b/>
      <w:bCs/>
      <w:sz w:val="32"/>
      <w:szCs w:val="32"/>
    </w:rPr>
  </w:style>
  <w:style w:type="paragraph" w:styleId="afa">
    <w:name w:val="annotation subject"/>
    <w:basedOn w:val="a7"/>
    <w:next w:val="a7"/>
    <w:link w:val="afb"/>
    <w:qFormat/>
    <w:rPr>
      <w:b/>
      <w:bCs/>
      <w:sz w:val="21"/>
      <w:szCs w:val="24"/>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qFormat/>
  </w:style>
  <w:style w:type="character" w:styleId="afe">
    <w:name w:val="Hyperlink"/>
    <w:uiPriority w:val="99"/>
    <w:qFormat/>
    <w:rPr>
      <w:color w:val="0000FF"/>
      <w:u w:val="single"/>
    </w:rPr>
  </w:style>
  <w:style w:type="character" w:styleId="aff">
    <w:name w:val="annotation reference"/>
    <w:basedOn w:val="a0"/>
    <w:uiPriority w:val="99"/>
    <w:qFormat/>
    <w:rPr>
      <w:sz w:val="21"/>
      <w:szCs w:val="21"/>
    </w:rPr>
  </w:style>
  <w:style w:type="paragraph" w:customStyle="1" w:styleId="Style3">
    <w:name w:val="_Style 3"/>
    <w:basedOn w:val="a"/>
    <w:qFormat/>
    <w:rPr>
      <w:szCs w:val="21"/>
    </w:rPr>
  </w:style>
  <w:style w:type="paragraph" w:customStyle="1" w:styleId="23">
    <w:name w:val="样式  + 首行缩进:  2 字符"/>
    <w:basedOn w:val="a"/>
    <w:qFormat/>
    <w:pPr>
      <w:adjustRightInd w:val="0"/>
      <w:snapToGrid w:val="0"/>
      <w:ind w:firstLine="524"/>
    </w:pPr>
    <w:rPr>
      <w:rFonts w:ascii="宋体" w:hAnsi="宋体"/>
      <w:spacing w:val="11"/>
      <w:kern w:val="0"/>
      <w:sz w:val="24"/>
    </w:rPr>
  </w:style>
  <w:style w:type="paragraph" w:customStyle="1" w:styleId="11">
    <w:name w:val="引用1"/>
    <w:next w:val="a"/>
    <w:qFormat/>
    <w:pPr>
      <w:wordWrap w:val="0"/>
      <w:spacing w:before="200" w:after="160"/>
      <w:ind w:left="864" w:right="864"/>
      <w:jc w:val="center"/>
    </w:pPr>
    <w:rPr>
      <w:i/>
      <w:sz w:val="21"/>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正文文本缩进 字符"/>
    <w:basedOn w:val="a0"/>
    <w:link w:val="ab"/>
    <w:qFormat/>
    <w:rPr>
      <w:rFonts w:ascii="Times New Roman" w:eastAsia="宋体" w:hAnsi="Times New Roman" w:cs="Times New Roman"/>
      <w:sz w:val="32"/>
      <w:szCs w:val="20"/>
    </w:rPr>
  </w:style>
  <w:style w:type="paragraph" w:customStyle="1" w:styleId="aff0">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3">
    <w:name w:val="正文文本缩进 3 字符"/>
    <w:basedOn w:val="a0"/>
    <w:link w:val="32"/>
    <w:qFormat/>
    <w:rPr>
      <w:rFonts w:ascii="Times New Roman" w:eastAsia="宋体" w:hAnsi="Times New Roman" w:cs="Times New Roman"/>
      <w:sz w:val="16"/>
      <w:szCs w:val="16"/>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aff2">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aff3">
    <w:name w:val="（符号）邀请函中一、"/>
    <w:basedOn w:val="a0"/>
    <w:qFormat/>
    <w:rPr>
      <w:rFonts w:ascii="黑体" w:eastAsia="黑体" w:hAnsi="黑体"/>
      <w:b/>
      <w:bCs/>
      <w:sz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uiPriority w:val="99"/>
    <w:qFormat/>
    <w:rPr>
      <w:sz w:val="1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0"/>
    <w:link w:val="ad"/>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f4">
    <w:name w:val="List Paragraph"/>
    <w:basedOn w:val="a"/>
    <w:link w:val="aff5"/>
    <w:qFormat/>
    <w:pPr>
      <w:ind w:firstLineChars="200" w:firstLine="420"/>
    </w:pPr>
  </w:style>
  <w:style w:type="character" w:customStyle="1" w:styleId="aff5">
    <w:name w:val="列表段落 字符"/>
    <w:link w:val="aff4"/>
    <w:qFormat/>
    <w:rPr>
      <w:rFonts w:ascii="Times New Roman" w:eastAsia="宋体" w:hAnsi="Times New Roman" w:cs="Times New Roman"/>
      <w:szCs w:val="24"/>
    </w:rPr>
  </w:style>
  <w:style w:type="character" w:customStyle="1" w:styleId="afb">
    <w:name w:val="批注主题 字符"/>
    <w:basedOn w:val="a8"/>
    <w:link w:val="afa"/>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9">
    <w:name w:val="标题 字符"/>
    <w:basedOn w:val="a0"/>
    <w:link w:val="af8"/>
    <w:uiPriority w:val="10"/>
    <w:qFormat/>
    <w:rPr>
      <w:rFonts w:asciiTheme="majorHAnsi" w:eastAsia="宋体" w:hAnsiTheme="majorHAnsi" w:cstheme="majorBidi"/>
      <w:b/>
      <w:bCs/>
      <w:kern w:val="2"/>
      <w:sz w:val="32"/>
      <w:szCs w:val="32"/>
    </w:rPr>
  </w:style>
  <w:style w:type="paragraph" w:customStyle="1" w:styleId="af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rPr>
  </w:style>
  <w:style w:type="paragraph" w:customStyle="1" w:styleId="Other1">
    <w:name w:val="Other|1"/>
    <w:basedOn w:val="a"/>
    <w:qFormat/>
    <w:pPr>
      <w:spacing w:line="444" w:lineRule="auto"/>
      <w:ind w:firstLine="70"/>
    </w:pPr>
    <w:rPr>
      <w:rFonts w:ascii="宋体" w:hAnsi="宋体" w:cs="宋体"/>
      <w:sz w:val="22"/>
      <w:szCs w:val="22"/>
      <w:lang w:val="zh-TW" w:eastAsia="zh-TW" w:bidi="zh-TW"/>
    </w:rPr>
  </w:style>
  <w:style w:type="paragraph" w:customStyle="1" w:styleId="Bodytext1">
    <w:name w:val="Body text|1"/>
    <w:basedOn w:val="a"/>
    <w:qFormat/>
    <w:pPr>
      <w:spacing w:line="444" w:lineRule="auto"/>
      <w:ind w:firstLine="70"/>
    </w:pPr>
    <w:rPr>
      <w:rFonts w:ascii="宋体" w:hAnsi="宋体" w:cs="宋体"/>
      <w:sz w:val="22"/>
      <w:szCs w:val="22"/>
      <w:lang w:val="zh-TW" w:eastAsia="zh-TW" w:bidi="zh-TW"/>
    </w:rPr>
  </w:style>
  <w:style w:type="paragraph" w:customStyle="1" w:styleId="25">
    <w:name w:val="修订2"/>
    <w:hidden/>
    <w:uiPriority w:val="99"/>
    <w:semiHidden/>
    <w:qFormat/>
    <w:rPr>
      <w:kern w:val="2"/>
      <w:sz w:val="21"/>
      <w:szCs w:val="24"/>
    </w:rPr>
  </w:style>
  <w:style w:type="character" w:customStyle="1" w:styleId="af6">
    <w:name w:val="副标题 字符"/>
    <w:basedOn w:val="a0"/>
    <w:link w:val="af5"/>
    <w:qFormat/>
    <w:rPr>
      <w:rFonts w:ascii="Cambria" w:hAnsi="Cambria"/>
      <w:sz w:val="24"/>
      <w:szCs w:val="24"/>
    </w:rPr>
  </w:style>
  <w:style w:type="character" w:customStyle="1" w:styleId="font41">
    <w:name w:val="font41"/>
    <w:basedOn w:val="a0"/>
    <w:qFormat/>
    <w:rPr>
      <w:rFonts w:ascii="黑体" w:eastAsia="黑体" w:hAnsi="宋体" w:cs="黑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34">
    <w:name w:val="修订3"/>
    <w:hidden/>
    <w:uiPriority w:val="99"/>
    <w:semiHidden/>
    <w:qFormat/>
    <w:rPr>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4">
    <w:name w:val="修订4"/>
    <w:hidden/>
    <w:uiPriority w:val="99"/>
    <w:semiHidden/>
    <w:qFormat/>
    <w:rPr>
      <w:kern w:val="2"/>
      <w:sz w:val="21"/>
      <w:szCs w:val="24"/>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Props1.xml><?xml version="1.0" encoding="utf-8"?>
<ds:datastoreItem xmlns:ds="http://schemas.openxmlformats.org/officeDocument/2006/customXml" ds:itemID="{3BBD083E-C9E5-4B0D-B587-C1FC1B8FE97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2.xml><?xml version="1.0" encoding="utf-8"?>
<ds:datastoreItem xmlns:ds="http://schemas.openxmlformats.org/officeDocument/2006/customXml" ds:itemID="{43AA2A6A-060B-4D72-B05E-B53C453DFEF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3.xml><?xml version="1.0" encoding="utf-8"?>
<ds:datastoreItem xmlns:ds="http://schemas.openxmlformats.org/officeDocument/2006/customXml" ds:itemID="{6629F03D-1875-4874-80AD-0A8E1ACB54C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4.xml><?xml version="1.0" encoding="utf-8"?>
<ds:datastoreItem xmlns:ds="http://schemas.openxmlformats.org/officeDocument/2006/customXml" ds:itemID="{42180C70-8042-44D0-A298-441B6BF3645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5.xml><?xml version="1.0" encoding="utf-8"?>
<ds:datastoreItem xmlns:ds="http://schemas.openxmlformats.org/officeDocument/2006/customXml" ds:itemID="{8C706F14-DBB2-41EE-B27C-DC386D46EEF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6.xml><?xml version="1.0" encoding="utf-8"?>
<ds:datastoreItem xmlns:ds="http://schemas.openxmlformats.org/officeDocument/2006/customXml" ds:itemID="{861F60B8-0A31-4CD5-A2FC-6E3885A08A1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4337</Words>
  <Characters>24726</Characters>
  <Application>Microsoft Office Word</Application>
  <DocSecurity>0</DocSecurity>
  <Lines>206</Lines>
  <Paragraphs>58</Paragraphs>
  <ScaleCrop>false</ScaleCrop>
  <Company>Microsoft</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Administrator</cp:lastModifiedBy>
  <cp:revision>17</cp:revision>
  <cp:lastPrinted>2022-05-25T01:41:00Z</cp:lastPrinted>
  <dcterms:created xsi:type="dcterms:W3CDTF">2024-01-03T06:35:00Z</dcterms:created>
  <dcterms:modified xsi:type="dcterms:W3CDTF">2025-04-21T02:00:00Z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143F0F2554234408B7020E91512FFF41</vt:lpwstr>
  </property>
</Properties>
</file>